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7E7B" w14:textId="77777777" w:rsidR="00112853" w:rsidRPr="00112853" w:rsidRDefault="00112853">
      <w:pPr>
        <w:pStyle w:val="Title"/>
        <w:rPr>
          <w:rFonts w:cs="Arial"/>
          <w:sz w:val="24"/>
          <w:szCs w:val="24"/>
          <w:u w:val="none"/>
        </w:rPr>
      </w:pPr>
      <w:r w:rsidRPr="00112853">
        <w:rPr>
          <w:rFonts w:cs="Arial"/>
          <w:sz w:val="24"/>
          <w:szCs w:val="24"/>
          <w:u w:val="none"/>
        </w:rPr>
        <w:t>WEST YORKSHIRE FIRE &amp; RESCUE SERVICE</w:t>
      </w:r>
    </w:p>
    <w:p w14:paraId="37AC23FE" w14:textId="77777777" w:rsidR="00112853" w:rsidRPr="00112853" w:rsidRDefault="00112853">
      <w:pPr>
        <w:pStyle w:val="Title"/>
        <w:rPr>
          <w:rFonts w:cs="Arial"/>
          <w:sz w:val="24"/>
          <w:szCs w:val="24"/>
          <w:u w:val="none"/>
        </w:rPr>
      </w:pPr>
    </w:p>
    <w:p w14:paraId="61ED8743" w14:textId="77777777" w:rsidR="00894F8B" w:rsidRPr="00112853" w:rsidRDefault="00894F8B">
      <w:pPr>
        <w:pStyle w:val="Title"/>
        <w:rPr>
          <w:rFonts w:cs="Arial"/>
          <w:sz w:val="24"/>
          <w:szCs w:val="24"/>
          <w:u w:val="none"/>
        </w:rPr>
      </w:pPr>
      <w:r w:rsidRPr="00112853">
        <w:rPr>
          <w:rFonts w:cs="Arial"/>
          <w:sz w:val="24"/>
          <w:szCs w:val="24"/>
          <w:u w:val="none"/>
        </w:rPr>
        <w:t xml:space="preserve">JOB </w:t>
      </w:r>
      <w:r w:rsidR="00AF6F76" w:rsidRPr="00112853">
        <w:rPr>
          <w:rFonts w:cs="Arial"/>
          <w:sz w:val="24"/>
          <w:szCs w:val="24"/>
          <w:u w:val="none"/>
        </w:rPr>
        <w:t>DESCRIPTION</w:t>
      </w:r>
    </w:p>
    <w:p w14:paraId="706AF3D2" w14:textId="77777777" w:rsidR="00894F8B" w:rsidRDefault="00894F8B">
      <w:pPr>
        <w:jc w:val="center"/>
        <w:rPr>
          <w:rFonts w:ascii="Arial" w:hAnsi="Arial" w:cs="Arial"/>
          <w:b w:val="0"/>
          <w:sz w:val="22"/>
          <w:szCs w:val="22"/>
          <w:u w:val="none"/>
        </w:rPr>
      </w:pPr>
    </w:p>
    <w:p w14:paraId="5218C15D" w14:textId="77777777" w:rsidR="00112853" w:rsidRDefault="00112853" w:rsidP="00112853">
      <w:pPr>
        <w:rPr>
          <w:rFonts w:ascii="Arial" w:hAnsi="Arial" w:cs="Arial"/>
          <w:b w:val="0"/>
          <w:sz w:val="22"/>
          <w:szCs w:val="22"/>
          <w:u w:val="none"/>
        </w:rPr>
      </w:pPr>
      <w:r>
        <w:rPr>
          <w:rFonts w:ascii="Arial" w:hAnsi="Arial" w:cs="Arial"/>
          <w:b w:val="0"/>
          <w:sz w:val="22"/>
          <w:szCs w:val="22"/>
          <w:u w:val="none"/>
        </w:rPr>
        <w:t>POST TITLE:</w:t>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sidR="006203EE">
        <w:rPr>
          <w:rFonts w:ascii="Arial" w:hAnsi="Arial" w:cs="Arial"/>
          <w:b w:val="0"/>
          <w:sz w:val="22"/>
          <w:szCs w:val="22"/>
          <w:u w:val="none"/>
        </w:rPr>
        <w:t xml:space="preserve">Treasury </w:t>
      </w:r>
      <w:r w:rsidR="00867529">
        <w:rPr>
          <w:rFonts w:ascii="Arial" w:hAnsi="Arial" w:cs="Arial"/>
          <w:b w:val="0"/>
          <w:sz w:val="22"/>
          <w:szCs w:val="22"/>
          <w:u w:val="none"/>
        </w:rPr>
        <w:t>Management Officer</w:t>
      </w:r>
    </w:p>
    <w:p w14:paraId="1ABEF337" w14:textId="77777777" w:rsidR="00112853" w:rsidRDefault="00112853" w:rsidP="00112853">
      <w:pPr>
        <w:rPr>
          <w:rFonts w:ascii="Arial" w:hAnsi="Arial" w:cs="Arial"/>
          <w:b w:val="0"/>
          <w:sz w:val="22"/>
          <w:szCs w:val="22"/>
          <w:u w:val="none"/>
        </w:rPr>
      </w:pPr>
    </w:p>
    <w:p w14:paraId="2A854412" w14:textId="2E9706E6" w:rsidR="00112853" w:rsidRDefault="00112853" w:rsidP="00112853">
      <w:pPr>
        <w:rPr>
          <w:rFonts w:ascii="Arial" w:hAnsi="Arial" w:cs="Arial"/>
          <w:b w:val="0"/>
          <w:sz w:val="22"/>
          <w:szCs w:val="22"/>
          <w:u w:val="none"/>
        </w:rPr>
      </w:pPr>
      <w:r>
        <w:rPr>
          <w:rFonts w:ascii="Arial" w:hAnsi="Arial" w:cs="Arial"/>
          <w:b w:val="0"/>
          <w:sz w:val="22"/>
          <w:szCs w:val="22"/>
          <w:u w:val="none"/>
        </w:rPr>
        <w:t>GRADE:</w:t>
      </w:r>
      <w:r>
        <w:rPr>
          <w:rFonts w:ascii="Arial" w:hAnsi="Arial" w:cs="Arial"/>
          <w:b w:val="0"/>
          <w:sz w:val="22"/>
          <w:szCs w:val="22"/>
          <w:u w:val="none"/>
        </w:rPr>
        <w:tab/>
      </w:r>
      <w:r>
        <w:rPr>
          <w:rFonts w:ascii="Arial" w:hAnsi="Arial" w:cs="Arial"/>
          <w:b w:val="0"/>
          <w:sz w:val="22"/>
          <w:szCs w:val="22"/>
          <w:u w:val="none"/>
        </w:rPr>
        <w:tab/>
      </w:r>
      <w:r>
        <w:rPr>
          <w:rFonts w:ascii="Arial" w:hAnsi="Arial" w:cs="Arial"/>
          <w:b w:val="0"/>
          <w:sz w:val="22"/>
          <w:szCs w:val="22"/>
          <w:u w:val="none"/>
        </w:rPr>
        <w:tab/>
      </w:r>
      <w:r w:rsidR="00C051BA">
        <w:rPr>
          <w:rFonts w:ascii="Arial" w:hAnsi="Arial" w:cs="Arial"/>
          <w:b w:val="0"/>
          <w:sz w:val="22"/>
          <w:szCs w:val="22"/>
          <w:u w:val="none"/>
        </w:rPr>
        <w:t xml:space="preserve">Grade </w:t>
      </w:r>
      <w:r w:rsidR="004C1D8A">
        <w:rPr>
          <w:rFonts w:ascii="Arial" w:hAnsi="Arial" w:cs="Arial"/>
          <w:b w:val="0"/>
          <w:sz w:val="22"/>
          <w:szCs w:val="22"/>
          <w:u w:val="none"/>
        </w:rPr>
        <w:t>9-11</w:t>
      </w:r>
    </w:p>
    <w:p w14:paraId="55913E21" w14:textId="77777777" w:rsidR="00112853" w:rsidRDefault="00112853" w:rsidP="00112853">
      <w:pPr>
        <w:rPr>
          <w:rFonts w:ascii="Arial" w:hAnsi="Arial" w:cs="Arial"/>
          <w:b w:val="0"/>
          <w:sz w:val="22"/>
          <w:szCs w:val="22"/>
          <w:u w:val="none"/>
        </w:rPr>
      </w:pPr>
    </w:p>
    <w:p w14:paraId="40095ECA" w14:textId="77777777" w:rsidR="00112853" w:rsidRDefault="00112853" w:rsidP="00112853">
      <w:pPr>
        <w:rPr>
          <w:rFonts w:ascii="Arial" w:hAnsi="Arial" w:cs="Arial"/>
          <w:b w:val="0"/>
          <w:sz w:val="22"/>
          <w:szCs w:val="22"/>
          <w:u w:val="none"/>
        </w:rPr>
      </w:pPr>
      <w:r>
        <w:rPr>
          <w:rFonts w:ascii="Arial" w:hAnsi="Arial" w:cs="Arial"/>
          <w:b w:val="0"/>
          <w:sz w:val="22"/>
          <w:szCs w:val="22"/>
          <w:u w:val="none"/>
        </w:rPr>
        <w:t>RESPONSIBLE TO:</w:t>
      </w:r>
      <w:r>
        <w:rPr>
          <w:rFonts w:ascii="Arial" w:hAnsi="Arial" w:cs="Arial"/>
          <w:b w:val="0"/>
          <w:sz w:val="22"/>
          <w:szCs w:val="22"/>
          <w:u w:val="none"/>
        </w:rPr>
        <w:tab/>
      </w:r>
      <w:r>
        <w:rPr>
          <w:rFonts w:ascii="Arial" w:hAnsi="Arial" w:cs="Arial"/>
          <w:b w:val="0"/>
          <w:sz w:val="22"/>
          <w:szCs w:val="22"/>
          <w:u w:val="none"/>
        </w:rPr>
        <w:tab/>
        <w:t>Senior Finance Manager</w:t>
      </w:r>
    </w:p>
    <w:p w14:paraId="42864D50" w14:textId="77777777" w:rsidR="00112853" w:rsidRDefault="00112853" w:rsidP="00112853">
      <w:pPr>
        <w:rPr>
          <w:rFonts w:ascii="Arial" w:hAnsi="Arial" w:cs="Arial"/>
          <w:b w:val="0"/>
          <w:sz w:val="22"/>
          <w:szCs w:val="22"/>
          <w:u w:val="none"/>
        </w:rPr>
      </w:pPr>
    </w:p>
    <w:p w14:paraId="3550DF6A" w14:textId="77777777" w:rsidR="00112853" w:rsidRDefault="00112853" w:rsidP="00112853">
      <w:pPr>
        <w:rPr>
          <w:rFonts w:ascii="Arial" w:hAnsi="Arial" w:cs="Arial"/>
          <w:b w:val="0"/>
          <w:sz w:val="22"/>
          <w:szCs w:val="22"/>
          <w:u w:val="none"/>
        </w:rPr>
      </w:pPr>
      <w:r>
        <w:rPr>
          <w:rFonts w:ascii="Arial" w:hAnsi="Arial" w:cs="Arial"/>
          <w:b w:val="0"/>
          <w:sz w:val="22"/>
          <w:szCs w:val="22"/>
          <w:u w:val="none"/>
        </w:rPr>
        <w:t>RESPONSIBLE FOR:</w:t>
      </w:r>
      <w:r>
        <w:rPr>
          <w:rFonts w:ascii="Arial" w:hAnsi="Arial" w:cs="Arial"/>
          <w:b w:val="0"/>
          <w:sz w:val="22"/>
          <w:szCs w:val="22"/>
          <w:u w:val="none"/>
        </w:rPr>
        <w:tab/>
      </w:r>
      <w:r>
        <w:rPr>
          <w:rFonts w:ascii="Arial" w:hAnsi="Arial" w:cs="Arial"/>
          <w:b w:val="0"/>
          <w:sz w:val="22"/>
          <w:szCs w:val="22"/>
          <w:u w:val="none"/>
        </w:rPr>
        <w:tab/>
      </w:r>
      <w:r w:rsidR="00867529">
        <w:rPr>
          <w:rFonts w:ascii="Arial" w:hAnsi="Arial" w:cs="Arial"/>
          <w:b w:val="0"/>
          <w:sz w:val="22"/>
          <w:szCs w:val="22"/>
          <w:u w:val="none"/>
        </w:rPr>
        <w:t xml:space="preserve">Accounts Officers * </w:t>
      </w:r>
      <w:r w:rsidR="001D6DF0">
        <w:rPr>
          <w:rFonts w:ascii="Arial" w:hAnsi="Arial" w:cs="Arial"/>
          <w:b w:val="0"/>
          <w:sz w:val="22"/>
          <w:szCs w:val="22"/>
          <w:u w:val="none"/>
        </w:rPr>
        <w:t>4</w:t>
      </w:r>
    </w:p>
    <w:p w14:paraId="7A97A7D1" w14:textId="77777777" w:rsidR="00112853" w:rsidRDefault="00112853" w:rsidP="00112853">
      <w:pPr>
        <w:rPr>
          <w:rFonts w:ascii="Arial" w:hAnsi="Arial" w:cs="Arial"/>
          <w:b w:val="0"/>
          <w:sz w:val="22"/>
          <w:szCs w:val="22"/>
          <w:u w:val="none"/>
        </w:rPr>
      </w:pPr>
    </w:p>
    <w:p w14:paraId="270DF39D" w14:textId="77777777" w:rsidR="006D05CC" w:rsidRDefault="00112853" w:rsidP="006D05CC">
      <w:pPr>
        <w:ind w:left="2880" w:hanging="2880"/>
        <w:rPr>
          <w:rFonts w:ascii="Arial" w:hAnsi="Arial" w:cs="Arial"/>
          <w:b w:val="0"/>
          <w:sz w:val="22"/>
          <w:szCs w:val="22"/>
          <w:u w:val="none"/>
        </w:rPr>
      </w:pPr>
      <w:r>
        <w:rPr>
          <w:rFonts w:ascii="Arial" w:hAnsi="Arial" w:cs="Arial"/>
          <w:b w:val="0"/>
          <w:sz w:val="22"/>
          <w:szCs w:val="22"/>
          <w:u w:val="none"/>
        </w:rPr>
        <w:t>PURPOSE OF POST:</w:t>
      </w:r>
      <w:r>
        <w:rPr>
          <w:rFonts w:ascii="Arial" w:hAnsi="Arial" w:cs="Arial"/>
          <w:b w:val="0"/>
          <w:sz w:val="22"/>
          <w:szCs w:val="22"/>
          <w:u w:val="none"/>
        </w:rPr>
        <w:tab/>
      </w:r>
      <w:r w:rsidR="00867529">
        <w:rPr>
          <w:rFonts w:ascii="Arial" w:hAnsi="Arial" w:cs="Arial"/>
          <w:b w:val="0"/>
          <w:sz w:val="22"/>
          <w:szCs w:val="22"/>
          <w:u w:val="none"/>
        </w:rPr>
        <w:t>The main purpose of this post is to manage the authority</w:t>
      </w:r>
      <w:r w:rsidR="00615274">
        <w:rPr>
          <w:rFonts w:ascii="Arial" w:hAnsi="Arial" w:cs="Arial"/>
          <w:b w:val="0"/>
          <w:sz w:val="22"/>
          <w:szCs w:val="22"/>
          <w:u w:val="none"/>
        </w:rPr>
        <w:t>’</w:t>
      </w:r>
      <w:r w:rsidR="00867529">
        <w:rPr>
          <w:rFonts w:ascii="Arial" w:hAnsi="Arial" w:cs="Arial"/>
          <w:b w:val="0"/>
          <w:sz w:val="22"/>
          <w:szCs w:val="22"/>
          <w:u w:val="none"/>
        </w:rPr>
        <w:t>s cash flow by</w:t>
      </w:r>
      <w:r w:rsidR="00615274">
        <w:rPr>
          <w:rFonts w:ascii="Arial" w:hAnsi="Arial" w:cs="Arial"/>
          <w:b w:val="0"/>
          <w:sz w:val="22"/>
          <w:szCs w:val="22"/>
          <w:u w:val="none"/>
        </w:rPr>
        <w:t xml:space="preserve"> the management of</w:t>
      </w:r>
      <w:r w:rsidR="00CB125C">
        <w:rPr>
          <w:rFonts w:ascii="Arial" w:hAnsi="Arial" w:cs="Arial"/>
          <w:b w:val="0"/>
          <w:sz w:val="22"/>
          <w:szCs w:val="22"/>
          <w:u w:val="none"/>
        </w:rPr>
        <w:t xml:space="preserve"> investments and deposits with financial institutions. </w:t>
      </w:r>
      <w:r w:rsidRPr="005C4D3F">
        <w:rPr>
          <w:rFonts w:ascii="Arial" w:hAnsi="Arial" w:cs="Arial"/>
          <w:b w:val="0"/>
          <w:sz w:val="22"/>
          <w:szCs w:val="22"/>
          <w:u w:val="none"/>
        </w:rPr>
        <w:t>Th</w:t>
      </w:r>
      <w:r w:rsidR="00CB125C">
        <w:rPr>
          <w:rFonts w:ascii="Arial" w:hAnsi="Arial" w:cs="Arial"/>
          <w:b w:val="0"/>
          <w:sz w:val="22"/>
          <w:szCs w:val="22"/>
          <w:u w:val="none"/>
        </w:rPr>
        <w:t xml:space="preserve">is post is </w:t>
      </w:r>
      <w:r w:rsidR="00615274">
        <w:rPr>
          <w:rFonts w:ascii="Arial" w:hAnsi="Arial" w:cs="Arial"/>
          <w:b w:val="0"/>
          <w:sz w:val="22"/>
          <w:szCs w:val="22"/>
          <w:u w:val="none"/>
        </w:rPr>
        <w:t xml:space="preserve">also </w:t>
      </w:r>
      <w:r w:rsidR="00CB125C">
        <w:rPr>
          <w:rFonts w:ascii="Arial" w:hAnsi="Arial" w:cs="Arial"/>
          <w:b w:val="0"/>
          <w:sz w:val="22"/>
          <w:szCs w:val="22"/>
          <w:u w:val="none"/>
        </w:rPr>
        <w:t xml:space="preserve">responsible for the </w:t>
      </w:r>
      <w:r w:rsidR="00867529">
        <w:rPr>
          <w:rFonts w:ascii="Arial" w:hAnsi="Arial" w:cs="Arial"/>
          <w:b w:val="0"/>
          <w:sz w:val="22"/>
          <w:szCs w:val="22"/>
          <w:u w:val="none"/>
        </w:rPr>
        <w:t>manage</w:t>
      </w:r>
      <w:r w:rsidR="00CB125C">
        <w:rPr>
          <w:rFonts w:ascii="Arial" w:hAnsi="Arial" w:cs="Arial"/>
          <w:b w:val="0"/>
          <w:sz w:val="22"/>
          <w:szCs w:val="22"/>
          <w:u w:val="none"/>
        </w:rPr>
        <w:t>ment of</w:t>
      </w:r>
      <w:r w:rsidR="00867529">
        <w:rPr>
          <w:rFonts w:ascii="Arial" w:hAnsi="Arial" w:cs="Arial"/>
          <w:b w:val="0"/>
          <w:sz w:val="22"/>
          <w:szCs w:val="22"/>
          <w:u w:val="none"/>
        </w:rPr>
        <w:t xml:space="preserve"> the </w:t>
      </w:r>
      <w:r>
        <w:rPr>
          <w:rFonts w:ascii="Arial" w:hAnsi="Arial" w:cs="Arial"/>
          <w:b w:val="0"/>
          <w:sz w:val="22"/>
          <w:szCs w:val="22"/>
          <w:u w:val="none"/>
        </w:rPr>
        <w:t>provi</w:t>
      </w:r>
      <w:r w:rsidR="00867529">
        <w:rPr>
          <w:rFonts w:ascii="Arial" w:hAnsi="Arial" w:cs="Arial"/>
          <w:b w:val="0"/>
          <w:sz w:val="22"/>
          <w:szCs w:val="22"/>
          <w:u w:val="none"/>
        </w:rPr>
        <w:t>sion of</w:t>
      </w:r>
      <w:r>
        <w:rPr>
          <w:rFonts w:ascii="Arial" w:hAnsi="Arial" w:cs="Arial"/>
          <w:b w:val="0"/>
          <w:sz w:val="22"/>
          <w:szCs w:val="22"/>
          <w:u w:val="none"/>
        </w:rPr>
        <w:t xml:space="preserve"> accurate, </w:t>
      </w:r>
      <w:proofErr w:type="gramStart"/>
      <w:r>
        <w:rPr>
          <w:rFonts w:ascii="Arial" w:hAnsi="Arial" w:cs="Arial"/>
          <w:b w:val="0"/>
          <w:sz w:val="22"/>
          <w:szCs w:val="22"/>
          <w:u w:val="none"/>
        </w:rPr>
        <w:t>understandable</w:t>
      </w:r>
      <w:proofErr w:type="gramEnd"/>
      <w:r>
        <w:rPr>
          <w:rFonts w:ascii="Arial" w:hAnsi="Arial" w:cs="Arial"/>
          <w:b w:val="0"/>
          <w:sz w:val="22"/>
          <w:szCs w:val="22"/>
          <w:u w:val="none"/>
        </w:rPr>
        <w:t xml:space="preserve"> </w:t>
      </w:r>
      <w:r w:rsidRPr="005C4D3F">
        <w:rPr>
          <w:rFonts w:ascii="Arial" w:hAnsi="Arial" w:cs="Arial"/>
          <w:b w:val="0"/>
          <w:sz w:val="22"/>
          <w:szCs w:val="22"/>
          <w:u w:val="none"/>
        </w:rPr>
        <w:t xml:space="preserve">and timely financial information </w:t>
      </w:r>
      <w:r w:rsidR="00CB125C">
        <w:rPr>
          <w:rFonts w:ascii="Arial" w:hAnsi="Arial" w:cs="Arial"/>
          <w:b w:val="0"/>
          <w:sz w:val="22"/>
          <w:szCs w:val="22"/>
          <w:u w:val="none"/>
        </w:rPr>
        <w:t>and the preparation</w:t>
      </w:r>
      <w:r w:rsidR="006D05CC">
        <w:rPr>
          <w:rFonts w:ascii="Arial" w:hAnsi="Arial" w:cs="Arial"/>
          <w:b w:val="0"/>
          <w:sz w:val="22"/>
          <w:szCs w:val="22"/>
          <w:u w:val="none"/>
        </w:rPr>
        <w:t xml:space="preserve"> of the Authority’s financial accounts. </w:t>
      </w:r>
    </w:p>
    <w:p w14:paraId="5D479D15" w14:textId="77777777" w:rsidR="00615274" w:rsidRDefault="00615274" w:rsidP="006D05CC">
      <w:pPr>
        <w:ind w:left="2880" w:hanging="2880"/>
        <w:rPr>
          <w:rFonts w:ascii="Arial" w:hAnsi="Arial" w:cs="Arial"/>
          <w:b w:val="0"/>
          <w:sz w:val="22"/>
          <w:szCs w:val="22"/>
          <w:u w:val="none"/>
        </w:rPr>
      </w:pPr>
      <w:r>
        <w:rPr>
          <w:rFonts w:ascii="Arial" w:hAnsi="Arial" w:cs="Arial"/>
          <w:b w:val="0"/>
          <w:sz w:val="22"/>
          <w:szCs w:val="22"/>
          <w:u w:val="none"/>
        </w:rPr>
        <w:tab/>
        <w:t>This post will act as deputy Senior Finance Manager in their absence</w:t>
      </w:r>
    </w:p>
    <w:p w14:paraId="1F6220AC" w14:textId="77777777" w:rsidR="006D05CC" w:rsidRPr="006D05CC" w:rsidRDefault="006D05CC" w:rsidP="006D05CC">
      <w:pPr>
        <w:ind w:left="2880" w:hanging="2880"/>
        <w:rPr>
          <w:rFonts w:ascii="Arial" w:hAnsi="Arial" w:cs="Arial"/>
          <w:b w:val="0"/>
          <w:sz w:val="22"/>
          <w:szCs w:val="22"/>
          <w:u w:val="none"/>
        </w:rPr>
      </w:pPr>
    </w:p>
    <w:p w14:paraId="128C2B7F" w14:textId="77777777" w:rsidR="006D05CC" w:rsidRDefault="006D05CC" w:rsidP="006D05CC">
      <w:pPr>
        <w:rPr>
          <w:rFonts w:ascii="Arial" w:hAnsi="Arial" w:cs="Arial"/>
        </w:rPr>
      </w:pPr>
      <w:r w:rsidRPr="006D05CC">
        <w:rPr>
          <w:rFonts w:ascii="Arial" w:hAnsi="Arial" w:cs="Arial"/>
        </w:rPr>
        <w:t>MAIN DUTIES AND RESPONSIBILITIES</w:t>
      </w:r>
    </w:p>
    <w:p w14:paraId="266D65C7" w14:textId="77777777" w:rsidR="00EB3F83" w:rsidRDefault="00EB3F83" w:rsidP="006D05CC">
      <w:pPr>
        <w:rPr>
          <w:rFonts w:ascii="Arial" w:hAnsi="Arial" w:cs="Arial"/>
        </w:rPr>
      </w:pPr>
    </w:p>
    <w:p w14:paraId="4DE65770" w14:textId="77777777" w:rsidR="000C2B1B" w:rsidRDefault="000A4A74" w:rsidP="006D05CC">
      <w:pPr>
        <w:rPr>
          <w:rFonts w:ascii="Arial" w:hAnsi="Arial" w:cs="Arial"/>
          <w:sz w:val="22"/>
          <w:szCs w:val="22"/>
        </w:rPr>
      </w:pPr>
      <w:r>
        <w:rPr>
          <w:rFonts w:ascii="Arial" w:hAnsi="Arial" w:cs="Arial"/>
          <w:sz w:val="22"/>
          <w:szCs w:val="22"/>
        </w:rPr>
        <w:t>Treasury Managem</w:t>
      </w:r>
      <w:r w:rsidR="000C2B1B">
        <w:rPr>
          <w:rFonts w:ascii="Arial" w:hAnsi="Arial" w:cs="Arial"/>
          <w:sz w:val="22"/>
          <w:szCs w:val="22"/>
        </w:rPr>
        <w:t>ent</w:t>
      </w:r>
    </w:p>
    <w:p w14:paraId="18B53CDB" w14:textId="77777777" w:rsidR="00A6241D" w:rsidRDefault="00A6241D" w:rsidP="006D05CC">
      <w:pPr>
        <w:rPr>
          <w:rFonts w:ascii="Arial" w:hAnsi="Arial" w:cs="Arial"/>
          <w:sz w:val="22"/>
          <w:szCs w:val="22"/>
        </w:rPr>
      </w:pPr>
    </w:p>
    <w:p w14:paraId="65B0700C" w14:textId="0851EC29" w:rsidR="005C3EB1" w:rsidRDefault="00481E4B" w:rsidP="00481E4B">
      <w:pPr>
        <w:pStyle w:val="ListParagraph"/>
        <w:numPr>
          <w:ilvl w:val="0"/>
          <w:numId w:val="33"/>
        </w:numPr>
        <w:rPr>
          <w:rFonts w:ascii="Arial" w:hAnsi="Arial" w:cs="Arial"/>
          <w:sz w:val="22"/>
          <w:szCs w:val="22"/>
        </w:rPr>
      </w:pPr>
      <w:r>
        <w:rPr>
          <w:rFonts w:ascii="Arial" w:hAnsi="Arial" w:cs="Arial"/>
          <w:sz w:val="22"/>
          <w:szCs w:val="22"/>
        </w:rPr>
        <w:t xml:space="preserve">Management of </w:t>
      </w:r>
      <w:proofErr w:type="gramStart"/>
      <w:r>
        <w:rPr>
          <w:rFonts w:ascii="Arial" w:hAnsi="Arial" w:cs="Arial"/>
          <w:sz w:val="22"/>
          <w:szCs w:val="22"/>
        </w:rPr>
        <w:t>day to day</w:t>
      </w:r>
      <w:proofErr w:type="gramEnd"/>
      <w:r>
        <w:rPr>
          <w:rFonts w:ascii="Arial" w:hAnsi="Arial" w:cs="Arial"/>
          <w:sz w:val="22"/>
          <w:szCs w:val="22"/>
        </w:rPr>
        <w:t xml:space="preserve"> cash balances including </w:t>
      </w:r>
      <w:r w:rsidR="005C3EB1">
        <w:rPr>
          <w:rFonts w:ascii="Arial" w:hAnsi="Arial" w:cs="Arial"/>
          <w:sz w:val="22"/>
          <w:szCs w:val="22"/>
        </w:rPr>
        <w:t xml:space="preserve">updating and preparing schedules for payments and expected income. </w:t>
      </w:r>
    </w:p>
    <w:p w14:paraId="49DD8D8D" w14:textId="77777777" w:rsidR="00B14E47" w:rsidRDefault="00B14E47" w:rsidP="00B14E47">
      <w:pPr>
        <w:pStyle w:val="ListParagraph"/>
        <w:rPr>
          <w:rFonts w:ascii="Arial" w:hAnsi="Arial" w:cs="Arial"/>
          <w:sz w:val="22"/>
          <w:szCs w:val="22"/>
        </w:rPr>
      </w:pPr>
    </w:p>
    <w:p w14:paraId="7BEC56E0" w14:textId="2EB3B1DC" w:rsidR="00481E4B" w:rsidRPr="004C1D8A" w:rsidRDefault="005C3EB1" w:rsidP="005C3EB1">
      <w:pPr>
        <w:pStyle w:val="ListParagraph"/>
        <w:numPr>
          <w:ilvl w:val="0"/>
          <w:numId w:val="33"/>
        </w:numPr>
        <w:rPr>
          <w:rFonts w:ascii="Arial" w:hAnsi="Arial" w:cs="Arial"/>
          <w:sz w:val="22"/>
          <w:szCs w:val="22"/>
        </w:rPr>
      </w:pPr>
      <w:r>
        <w:rPr>
          <w:rFonts w:ascii="Arial" w:hAnsi="Arial" w:cs="Arial"/>
          <w:sz w:val="22"/>
          <w:szCs w:val="22"/>
        </w:rPr>
        <w:t xml:space="preserve">Support the Senior Finance Manager with </w:t>
      </w:r>
      <w:r w:rsidR="00481E4B" w:rsidRPr="004C1D8A">
        <w:rPr>
          <w:rFonts w:ascii="Arial" w:hAnsi="Arial" w:cs="Arial"/>
          <w:sz w:val="22"/>
          <w:szCs w:val="22"/>
        </w:rPr>
        <w:t>the arrangement of investments and loans ensuring that all transactions are in accordance with the Treasury Management Strategy</w:t>
      </w:r>
    </w:p>
    <w:p w14:paraId="34CDCDDB" w14:textId="77777777" w:rsidR="00A6241D" w:rsidRDefault="00A6241D" w:rsidP="00A6241D">
      <w:pPr>
        <w:pStyle w:val="ListParagraph"/>
        <w:rPr>
          <w:rFonts w:ascii="Arial" w:hAnsi="Arial" w:cs="Arial"/>
          <w:sz w:val="22"/>
          <w:szCs w:val="22"/>
        </w:rPr>
      </w:pPr>
    </w:p>
    <w:p w14:paraId="565F1569" w14:textId="5F1EF47C" w:rsidR="00481E4B" w:rsidRDefault="005C3EB1" w:rsidP="00481E4B">
      <w:pPr>
        <w:pStyle w:val="ListParagraph"/>
        <w:numPr>
          <w:ilvl w:val="0"/>
          <w:numId w:val="33"/>
        </w:numPr>
        <w:rPr>
          <w:rFonts w:ascii="Arial" w:hAnsi="Arial" w:cs="Arial"/>
          <w:sz w:val="22"/>
          <w:szCs w:val="22"/>
        </w:rPr>
      </w:pPr>
      <w:r>
        <w:rPr>
          <w:rFonts w:ascii="Arial" w:hAnsi="Arial" w:cs="Arial"/>
          <w:sz w:val="22"/>
          <w:szCs w:val="22"/>
        </w:rPr>
        <w:t>Assist with the m</w:t>
      </w:r>
      <w:r w:rsidR="00481E4B">
        <w:rPr>
          <w:rFonts w:ascii="Arial" w:hAnsi="Arial" w:cs="Arial"/>
          <w:sz w:val="22"/>
          <w:szCs w:val="22"/>
        </w:rPr>
        <w:t>anagement of borrowing and investments ensuring that the best rates of interest are obtained.</w:t>
      </w:r>
    </w:p>
    <w:p w14:paraId="18C54898" w14:textId="77777777" w:rsidR="00A6241D" w:rsidRPr="00A6241D" w:rsidRDefault="00A6241D" w:rsidP="00A6241D">
      <w:pPr>
        <w:pStyle w:val="ListParagraph"/>
        <w:rPr>
          <w:rFonts w:ascii="Arial" w:hAnsi="Arial" w:cs="Arial"/>
          <w:sz w:val="22"/>
          <w:szCs w:val="22"/>
        </w:rPr>
      </w:pPr>
    </w:p>
    <w:p w14:paraId="637EB4D3" w14:textId="77777777" w:rsidR="00D32F26" w:rsidRDefault="00D32F26" w:rsidP="00481E4B">
      <w:pPr>
        <w:pStyle w:val="ListParagraph"/>
        <w:numPr>
          <w:ilvl w:val="0"/>
          <w:numId w:val="33"/>
        </w:numPr>
        <w:rPr>
          <w:rFonts w:ascii="Arial" w:hAnsi="Arial" w:cs="Arial"/>
          <w:sz w:val="22"/>
          <w:szCs w:val="22"/>
        </w:rPr>
      </w:pPr>
      <w:r>
        <w:rPr>
          <w:rFonts w:ascii="Arial" w:hAnsi="Arial" w:cs="Arial"/>
          <w:sz w:val="22"/>
          <w:szCs w:val="22"/>
        </w:rPr>
        <w:t>Liaison with the Authority’s Treasury Management advisors</w:t>
      </w:r>
      <w:r w:rsidR="00A6241D">
        <w:rPr>
          <w:rFonts w:ascii="Arial" w:hAnsi="Arial" w:cs="Arial"/>
          <w:sz w:val="22"/>
          <w:szCs w:val="22"/>
        </w:rPr>
        <w:t xml:space="preserve"> and financial brokers and day to day management of the banking relationship with Barclays Bank.</w:t>
      </w:r>
    </w:p>
    <w:p w14:paraId="0EEBF90B" w14:textId="77777777" w:rsidR="00A6241D" w:rsidRPr="00A6241D" w:rsidRDefault="00A6241D" w:rsidP="00A6241D">
      <w:pPr>
        <w:pStyle w:val="ListParagraph"/>
        <w:rPr>
          <w:rFonts w:ascii="Arial" w:hAnsi="Arial" w:cs="Arial"/>
          <w:sz w:val="22"/>
          <w:szCs w:val="22"/>
        </w:rPr>
      </w:pPr>
    </w:p>
    <w:p w14:paraId="0DBDCE2D" w14:textId="77777777" w:rsidR="00481E4B" w:rsidRDefault="00481E4B" w:rsidP="00481E4B">
      <w:pPr>
        <w:pStyle w:val="ListParagraph"/>
        <w:numPr>
          <w:ilvl w:val="0"/>
          <w:numId w:val="33"/>
        </w:numPr>
        <w:rPr>
          <w:rFonts w:ascii="Arial" w:hAnsi="Arial" w:cs="Arial"/>
          <w:sz w:val="22"/>
          <w:szCs w:val="22"/>
        </w:rPr>
      </w:pPr>
      <w:r>
        <w:rPr>
          <w:rFonts w:ascii="Arial" w:hAnsi="Arial" w:cs="Arial"/>
          <w:sz w:val="22"/>
          <w:szCs w:val="22"/>
        </w:rPr>
        <w:t>Reconciliation of bank statements and control accounts.</w:t>
      </w:r>
    </w:p>
    <w:p w14:paraId="459B4A25" w14:textId="77777777" w:rsidR="00A6241D" w:rsidRPr="00A6241D" w:rsidRDefault="00A6241D" w:rsidP="00A6241D">
      <w:pPr>
        <w:pStyle w:val="ListParagraph"/>
        <w:rPr>
          <w:rFonts w:ascii="Arial" w:hAnsi="Arial" w:cs="Arial"/>
          <w:sz w:val="22"/>
          <w:szCs w:val="22"/>
        </w:rPr>
      </w:pPr>
    </w:p>
    <w:p w14:paraId="71785750" w14:textId="77777777" w:rsidR="00FE1CBF" w:rsidRDefault="00FE1CBF" w:rsidP="00FE1CBF">
      <w:pPr>
        <w:pStyle w:val="ListParagraph"/>
        <w:numPr>
          <w:ilvl w:val="0"/>
          <w:numId w:val="33"/>
        </w:numPr>
        <w:rPr>
          <w:rFonts w:ascii="Arial" w:hAnsi="Arial" w:cs="Arial"/>
          <w:sz w:val="22"/>
          <w:szCs w:val="22"/>
        </w:rPr>
      </w:pPr>
      <w:r>
        <w:rPr>
          <w:rFonts w:ascii="Arial" w:hAnsi="Arial" w:cs="Arial"/>
          <w:sz w:val="22"/>
          <w:szCs w:val="22"/>
        </w:rPr>
        <w:t>Prepar</w:t>
      </w:r>
      <w:r w:rsidR="00A6241D">
        <w:rPr>
          <w:rFonts w:ascii="Arial" w:hAnsi="Arial" w:cs="Arial"/>
          <w:sz w:val="22"/>
          <w:szCs w:val="22"/>
        </w:rPr>
        <w:t>ation</w:t>
      </w:r>
      <w:r>
        <w:rPr>
          <w:rFonts w:ascii="Arial" w:hAnsi="Arial" w:cs="Arial"/>
          <w:sz w:val="22"/>
          <w:szCs w:val="22"/>
        </w:rPr>
        <w:t xml:space="preserve"> the treasury management outturn and mid</w:t>
      </w:r>
      <w:r w:rsidR="00481E4B">
        <w:rPr>
          <w:rFonts w:ascii="Arial" w:hAnsi="Arial" w:cs="Arial"/>
          <w:sz w:val="22"/>
          <w:szCs w:val="22"/>
        </w:rPr>
        <w:t>-</w:t>
      </w:r>
      <w:r>
        <w:rPr>
          <w:rFonts w:ascii="Arial" w:hAnsi="Arial" w:cs="Arial"/>
          <w:sz w:val="22"/>
          <w:szCs w:val="22"/>
        </w:rPr>
        <w:t xml:space="preserve">year </w:t>
      </w:r>
      <w:r w:rsidR="00E94F7A">
        <w:rPr>
          <w:rFonts w:ascii="Arial" w:hAnsi="Arial" w:cs="Arial"/>
          <w:sz w:val="22"/>
          <w:szCs w:val="22"/>
        </w:rPr>
        <w:t xml:space="preserve">report for the Chief Finance and Procurement Officer </w:t>
      </w:r>
      <w:r w:rsidR="00D32F26">
        <w:rPr>
          <w:rFonts w:ascii="Arial" w:hAnsi="Arial" w:cs="Arial"/>
          <w:sz w:val="22"/>
          <w:szCs w:val="22"/>
        </w:rPr>
        <w:t xml:space="preserve">for </w:t>
      </w:r>
      <w:r w:rsidR="00E94F7A">
        <w:rPr>
          <w:rFonts w:ascii="Arial" w:hAnsi="Arial" w:cs="Arial"/>
          <w:sz w:val="22"/>
          <w:szCs w:val="22"/>
        </w:rPr>
        <w:t>present</w:t>
      </w:r>
      <w:r w:rsidR="00D32F26">
        <w:rPr>
          <w:rFonts w:ascii="Arial" w:hAnsi="Arial" w:cs="Arial"/>
          <w:sz w:val="22"/>
          <w:szCs w:val="22"/>
        </w:rPr>
        <w:t>ation</w:t>
      </w:r>
      <w:r w:rsidR="00E94F7A">
        <w:rPr>
          <w:rFonts w:ascii="Arial" w:hAnsi="Arial" w:cs="Arial"/>
          <w:sz w:val="22"/>
          <w:szCs w:val="22"/>
        </w:rPr>
        <w:t xml:space="preserve"> to Finance and Resources Committee</w:t>
      </w:r>
    </w:p>
    <w:p w14:paraId="30BA8B27" w14:textId="77777777" w:rsidR="00A6241D" w:rsidRPr="00A6241D" w:rsidRDefault="00A6241D" w:rsidP="00A6241D">
      <w:pPr>
        <w:pStyle w:val="ListParagraph"/>
        <w:rPr>
          <w:rFonts w:ascii="Arial" w:hAnsi="Arial" w:cs="Arial"/>
          <w:sz w:val="22"/>
          <w:szCs w:val="22"/>
        </w:rPr>
      </w:pPr>
    </w:p>
    <w:p w14:paraId="7F793101" w14:textId="419631AF" w:rsidR="00E94F7A" w:rsidRDefault="005C3EB1" w:rsidP="00FE1CBF">
      <w:pPr>
        <w:pStyle w:val="ListParagraph"/>
        <w:numPr>
          <w:ilvl w:val="0"/>
          <w:numId w:val="33"/>
        </w:numPr>
        <w:rPr>
          <w:rFonts w:ascii="Arial" w:hAnsi="Arial" w:cs="Arial"/>
          <w:sz w:val="22"/>
          <w:szCs w:val="22"/>
        </w:rPr>
      </w:pPr>
      <w:r>
        <w:rPr>
          <w:rFonts w:ascii="Arial" w:hAnsi="Arial" w:cs="Arial"/>
          <w:sz w:val="22"/>
          <w:szCs w:val="22"/>
        </w:rPr>
        <w:t>Assist in the p</w:t>
      </w:r>
      <w:r w:rsidR="00E94F7A">
        <w:rPr>
          <w:rFonts w:ascii="Arial" w:hAnsi="Arial" w:cs="Arial"/>
          <w:sz w:val="22"/>
          <w:szCs w:val="22"/>
        </w:rPr>
        <w:t>repar</w:t>
      </w:r>
      <w:r w:rsidR="00A6241D">
        <w:rPr>
          <w:rFonts w:ascii="Arial" w:hAnsi="Arial" w:cs="Arial"/>
          <w:sz w:val="22"/>
          <w:szCs w:val="22"/>
        </w:rPr>
        <w:t>ation</w:t>
      </w:r>
      <w:r>
        <w:rPr>
          <w:rFonts w:ascii="Arial" w:hAnsi="Arial" w:cs="Arial"/>
          <w:sz w:val="22"/>
          <w:szCs w:val="22"/>
        </w:rPr>
        <w:t xml:space="preserve"> of</w:t>
      </w:r>
      <w:r w:rsidR="00E94F7A">
        <w:rPr>
          <w:rFonts w:ascii="Arial" w:hAnsi="Arial" w:cs="Arial"/>
          <w:sz w:val="22"/>
          <w:szCs w:val="22"/>
        </w:rPr>
        <w:t xml:space="preserve"> the treasury management strategy for the Chief Finance and Procurement Officer </w:t>
      </w:r>
      <w:r w:rsidR="00D32F26">
        <w:rPr>
          <w:rFonts w:ascii="Arial" w:hAnsi="Arial" w:cs="Arial"/>
          <w:sz w:val="22"/>
          <w:szCs w:val="22"/>
        </w:rPr>
        <w:t>for</w:t>
      </w:r>
      <w:r w:rsidR="00E94F7A">
        <w:rPr>
          <w:rFonts w:ascii="Arial" w:hAnsi="Arial" w:cs="Arial"/>
          <w:sz w:val="22"/>
          <w:szCs w:val="22"/>
        </w:rPr>
        <w:t xml:space="preserve"> present</w:t>
      </w:r>
      <w:r w:rsidR="00D32F26">
        <w:rPr>
          <w:rFonts w:ascii="Arial" w:hAnsi="Arial" w:cs="Arial"/>
          <w:sz w:val="22"/>
          <w:szCs w:val="22"/>
        </w:rPr>
        <w:t xml:space="preserve">ation </w:t>
      </w:r>
      <w:r w:rsidR="00E94F7A">
        <w:rPr>
          <w:rFonts w:ascii="Arial" w:hAnsi="Arial" w:cs="Arial"/>
          <w:sz w:val="22"/>
          <w:szCs w:val="22"/>
        </w:rPr>
        <w:t>to Full Authority for approval.</w:t>
      </w:r>
    </w:p>
    <w:p w14:paraId="6759EB65" w14:textId="77777777" w:rsidR="00A6241D" w:rsidRPr="00A6241D" w:rsidRDefault="00A6241D" w:rsidP="00A6241D">
      <w:pPr>
        <w:pStyle w:val="ListParagraph"/>
        <w:rPr>
          <w:rFonts w:ascii="Arial" w:hAnsi="Arial" w:cs="Arial"/>
          <w:sz w:val="22"/>
          <w:szCs w:val="22"/>
        </w:rPr>
      </w:pPr>
    </w:p>
    <w:p w14:paraId="7E808061" w14:textId="4D4882B5" w:rsidR="00A6241D" w:rsidRPr="00B14E47" w:rsidRDefault="00A6241D" w:rsidP="00B14E47">
      <w:pPr>
        <w:pStyle w:val="ListParagraph"/>
        <w:numPr>
          <w:ilvl w:val="0"/>
          <w:numId w:val="33"/>
        </w:numPr>
        <w:rPr>
          <w:rFonts w:ascii="Arial" w:hAnsi="Arial" w:cs="Arial"/>
          <w:sz w:val="22"/>
          <w:szCs w:val="22"/>
        </w:rPr>
      </w:pPr>
      <w:r>
        <w:rPr>
          <w:rFonts w:ascii="Arial" w:hAnsi="Arial" w:cs="Arial"/>
          <w:sz w:val="22"/>
          <w:szCs w:val="22"/>
        </w:rPr>
        <w:t>Preparation of the monthly cash flow monitoring report</w:t>
      </w:r>
    </w:p>
    <w:p w14:paraId="38862C14" w14:textId="77777777" w:rsidR="00D32F26" w:rsidRDefault="00D32F26" w:rsidP="00DF3B36">
      <w:pPr>
        <w:rPr>
          <w:rFonts w:ascii="Arial" w:hAnsi="Arial" w:cs="Arial"/>
          <w:sz w:val="22"/>
          <w:szCs w:val="22"/>
        </w:rPr>
      </w:pPr>
    </w:p>
    <w:p w14:paraId="0E55D3D6" w14:textId="77777777" w:rsidR="00DF3B36" w:rsidRDefault="00DF3B36" w:rsidP="00DF3B36">
      <w:pPr>
        <w:rPr>
          <w:rFonts w:ascii="Arial" w:hAnsi="Arial" w:cs="Arial"/>
          <w:b w:val="0"/>
          <w:sz w:val="22"/>
          <w:szCs w:val="22"/>
        </w:rPr>
      </w:pPr>
      <w:r>
        <w:rPr>
          <w:rFonts w:ascii="Arial" w:hAnsi="Arial" w:cs="Arial"/>
          <w:sz w:val="22"/>
          <w:szCs w:val="22"/>
        </w:rPr>
        <w:t>Financial Accounting</w:t>
      </w:r>
    </w:p>
    <w:p w14:paraId="0DAC60AF" w14:textId="77777777" w:rsidR="00DF3B36" w:rsidRPr="001D082F" w:rsidRDefault="00DF3B36" w:rsidP="006D05CC">
      <w:pPr>
        <w:rPr>
          <w:rFonts w:ascii="Arial" w:hAnsi="Arial" w:cs="Arial"/>
          <w:b w:val="0"/>
          <w:sz w:val="22"/>
          <w:szCs w:val="22"/>
        </w:rPr>
      </w:pPr>
    </w:p>
    <w:p w14:paraId="2905C5EF" w14:textId="77777777" w:rsidR="006D05CC" w:rsidRDefault="006D05CC" w:rsidP="006D05CC"/>
    <w:p w14:paraId="5D8729AE" w14:textId="351689D2" w:rsidR="006D05CC" w:rsidRPr="00D42AFE" w:rsidRDefault="005C3EB1" w:rsidP="006D05CC">
      <w:pPr>
        <w:pStyle w:val="ListParagraph"/>
        <w:numPr>
          <w:ilvl w:val="0"/>
          <w:numId w:val="26"/>
        </w:numPr>
        <w:spacing w:after="120"/>
        <w:rPr>
          <w:rFonts w:ascii="Arial" w:hAnsi="Arial" w:cs="Arial"/>
          <w:sz w:val="22"/>
          <w:szCs w:val="22"/>
          <w:lang w:val="en-GB"/>
        </w:rPr>
      </w:pPr>
      <w:r>
        <w:rPr>
          <w:rFonts w:ascii="Arial" w:hAnsi="Arial" w:cs="Arial"/>
          <w:sz w:val="22"/>
          <w:szCs w:val="22"/>
        </w:rPr>
        <w:t xml:space="preserve">Assist with </w:t>
      </w:r>
      <w:r w:rsidR="00DF3B36">
        <w:rPr>
          <w:rFonts w:ascii="Arial" w:hAnsi="Arial" w:cs="Arial"/>
          <w:sz w:val="22"/>
          <w:szCs w:val="22"/>
        </w:rPr>
        <w:t>the</w:t>
      </w:r>
      <w:r w:rsidR="006D05CC" w:rsidRPr="00D42AFE">
        <w:rPr>
          <w:rFonts w:ascii="Arial" w:hAnsi="Arial" w:cs="Arial"/>
          <w:sz w:val="22"/>
          <w:szCs w:val="22"/>
        </w:rPr>
        <w:t xml:space="preserve"> production </w:t>
      </w:r>
      <w:r w:rsidR="006D05CC">
        <w:rPr>
          <w:rFonts w:ascii="Arial" w:hAnsi="Arial" w:cs="Arial"/>
          <w:sz w:val="22"/>
          <w:szCs w:val="22"/>
        </w:rPr>
        <w:t>of the Statement of Accounts and the co-ordination of the external audit</w:t>
      </w:r>
      <w:r w:rsidR="00DF3B36">
        <w:rPr>
          <w:rFonts w:ascii="Arial" w:hAnsi="Arial" w:cs="Arial"/>
          <w:sz w:val="22"/>
          <w:szCs w:val="22"/>
        </w:rPr>
        <w:t>.</w:t>
      </w:r>
    </w:p>
    <w:p w14:paraId="2556D978" w14:textId="77777777" w:rsidR="006D05CC" w:rsidRPr="00D42AFE" w:rsidRDefault="006D05CC" w:rsidP="006D05CC">
      <w:pPr>
        <w:pStyle w:val="ListParagraph"/>
        <w:spacing w:after="120"/>
        <w:ind w:left="360"/>
        <w:rPr>
          <w:rFonts w:ascii="Arial" w:hAnsi="Arial" w:cs="Arial"/>
          <w:sz w:val="22"/>
          <w:szCs w:val="22"/>
          <w:lang w:val="en-GB"/>
        </w:rPr>
      </w:pPr>
    </w:p>
    <w:p w14:paraId="0FE1A198" w14:textId="161A2B14" w:rsidR="006D05CC" w:rsidRPr="004F0F35" w:rsidRDefault="00F95D99" w:rsidP="006D05CC">
      <w:pPr>
        <w:pStyle w:val="ListParagraph"/>
        <w:numPr>
          <w:ilvl w:val="0"/>
          <w:numId w:val="26"/>
        </w:numPr>
        <w:spacing w:after="120"/>
        <w:rPr>
          <w:rFonts w:ascii="Arial" w:hAnsi="Arial" w:cs="Arial"/>
          <w:sz w:val="22"/>
          <w:szCs w:val="22"/>
          <w:lang w:val="en-GB"/>
        </w:rPr>
      </w:pPr>
      <w:r>
        <w:rPr>
          <w:rFonts w:ascii="Arial" w:hAnsi="Arial" w:cs="Arial"/>
          <w:sz w:val="22"/>
          <w:szCs w:val="22"/>
          <w:lang w:val="en-GB"/>
        </w:rPr>
        <w:t xml:space="preserve">Assist with </w:t>
      </w:r>
      <w:r w:rsidR="006D05CC" w:rsidRPr="004F0F35">
        <w:rPr>
          <w:rFonts w:ascii="Arial" w:hAnsi="Arial" w:cs="Arial"/>
          <w:sz w:val="22"/>
          <w:szCs w:val="22"/>
          <w:lang w:val="en-GB"/>
        </w:rPr>
        <w:t xml:space="preserve">the production of key financial statements and </w:t>
      </w:r>
      <w:r w:rsidR="006D05CC">
        <w:rPr>
          <w:rFonts w:ascii="Arial" w:hAnsi="Arial" w:cs="Arial"/>
          <w:sz w:val="22"/>
          <w:szCs w:val="22"/>
          <w:lang w:val="en-GB"/>
        </w:rPr>
        <w:t xml:space="preserve">supporting </w:t>
      </w:r>
      <w:r w:rsidR="006D05CC" w:rsidRPr="004F0F35">
        <w:rPr>
          <w:rFonts w:ascii="Arial" w:hAnsi="Arial" w:cs="Arial"/>
          <w:sz w:val="22"/>
          <w:szCs w:val="22"/>
          <w:lang w:val="en-GB"/>
        </w:rPr>
        <w:t>notes to the Statement of Accounts, ensuring that statutory deadlines are strictly adhered to.</w:t>
      </w:r>
      <w:r w:rsidR="00EB3F83">
        <w:rPr>
          <w:rFonts w:ascii="Arial" w:hAnsi="Arial" w:cs="Arial"/>
          <w:sz w:val="22"/>
          <w:szCs w:val="22"/>
          <w:lang w:val="en-GB"/>
        </w:rPr>
        <w:t xml:space="preserve"> </w:t>
      </w:r>
    </w:p>
    <w:p w14:paraId="5E010541" w14:textId="77777777" w:rsidR="006D05CC" w:rsidRPr="00D42AFE" w:rsidRDefault="006D05CC" w:rsidP="006D05CC">
      <w:pPr>
        <w:pStyle w:val="ListParagraph"/>
        <w:spacing w:after="120"/>
        <w:ind w:left="360"/>
        <w:rPr>
          <w:rFonts w:ascii="Arial" w:hAnsi="Arial" w:cs="Arial"/>
          <w:sz w:val="22"/>
          <w:szCs w:val="22"/>
          <w:lang w:val="en-GB"/>
        </w:rPr>
      </w:pPr>
    </w:p>
    <w:p w14:paraId="683381ED" w14:textId="77777777" w:rsidR="006D05CC" w:rsidRPr="00EF5960" w:rsidRDefault="00DF3B36" w:rsidP="006D05CC">
      <w:pPr>
        <w:pStyle w:val="ListParagraph"/>
        <w:numPr>
          <w:ilvl w:val="0"/>
          <w:numId w:val="26"/>
        </w:numPr>
        <w:rPr>
          <w:rFonts w:ascii="Arial" w:hAnsi="Arial" w:cs="Arial"/>
          <w:sz w:val="22"/>
          <w:szCs w:val="22"/>
          <w:lang w:val="en-GB"/>
        </w:rPr>
      </w:pPr>
      <w:r>
        <w:rPr>
          <w:rFonts w:ascii="Arial" w:hAnsi="Arial" w:cs="Arial"/>
          <w:sz w:val="22"/>
          <w:szCs w:val="22"/>
        </w:rPr>
        <w:t>Ensure that changes to CIPFA accounting code of practice are incorporated into the financial statements and that the accounts are presented in accordance with statutory requirements.</w:t>
      </w:r>
    </w:p>
    <w:p w14:paraId="1B0C4FD8" w14:textId="77777777" w:rsidR="00EF5960" w:rsidRPr="00EF5960" w:rsidRDefault="00EF5960" w:rsidP="00EF5960">
      <w:pPr>
        <w:pStyle w:val="ListParagraph"/>
        <w:rPr>
          <w:rFonts w:ascii="Arial" w:hAnsi="Arial" w:cs="Arial"/>
          <w:sz w:val="22"/>
          <w:szCs w:val="22"/>
          <w:lang w:val="en-GB"/>
        </w:rPr>
      </w:pPr>
    </w:p>
    <w:p w14:paraId="425FD6C7" w14:textId="77777777" w:rsidR="006D05CC" w:rsidRDefault="006D05CC" w:rsidP="006D05CC">
      <w:pPr>
        <w:pStyle w:val="ListParagraph"/>
        <w:numPr>
          <w:ilvl w:val="0"/>
          <w:numId w:val="26"/>
        </w:numPr>
        <w:rPr>
          <w:rFonts w:ascii="Arial" w:hAnsi="Arial" w:cs="Arial"/>
          <w:sz w:val="22"/>
          <w:szCs w:val="22"/>
          <w:lang w:val="en-GB"/>
        </w:rPr>
      </w:pPr>
      <w:r>
        <w:rPr>
          <w:rFonts w:ascii="Arial" w:hAnsi="Arial" w:cs="Arial"/>
          <w:sz w:val="22"/>
          <w:szCs w:val="22"/>
          <w:lang w:val="en-GB"/>
        </w:rPr>
        <w:t xml:space="preserve">Assist the </w:t>
      </w:r>
      <w:r w:rsidR="000C2B1B">
        <w:rPr>
          <w:rFonts w:ascii="Arial" w:hAnsi="Arial" w:cs="Arial"/>
          <w:sz w:val="22"/>
          <w:szCs w:val="22"/>
          <w:lang w:val="en-GB"/>
        </w:rPr>
        <w:t>Senior Finance Manager</w:t>
      </w:r>
      <w:r>
        <w:rPr>
          <w:rFonts w:ascii="Arial" w:hAnsi="Arial" w:cs="Arial"/>
          <w:sz w:val="22"/>
          <w:szCs w:val="22"/>
          <w:lang w:val="en-GB"/>
        </w:rPr>
        <w:t xml:space="preserve"> in the management and provision of management information in respect of the Authority’s reserves.</w:t>
      </w:r>
    </w:p>
    <w:p w14:paraId="71BF6ACE" w14:textId="77777777" w:rsidR="006D05CC" w:rsidRPr="004F0F35" w:rsidRDefault="006D05CC" w:rsidP="006D05CC">
      <w:pPr>
        <w:pStyle w:val="ListParagraph"/>
        <w:ind w:left="786" w:hanging="426"/>
        <w:rPr>
          <w:rFonts w:ascii="Arial" w:hAnsi="Arial" w:cs="Arial"/>
          <w:sz w:val="22"/>
          <w:szCs w:val="22"/>
          <w:lang w:val="en-GB"/>
        </w:rPr>
      </w:pPr>
    </w:p>
    <w:p w14:paraId="57714ADC" w14:textId="04F35D49" w:rsidR="00DF3B36" w:rsidRDefault="00F95D99" w:rsidP="00DF3B36">
      <w:pPr>
        <w:numPr>
          <w:ilvl w:val="0"/>
          <w:numId w:val="26"/>
        </w:numPr>
        <w:rPr>
          <w:rFonts w:ascii="Arial" w:hAnsi="Arial" w:cs="Arial"/>
          <w:b w:val="0"/>
          <w:sz w:val="22"/>
          <w:szCs w:val="22"/>
          <w:u w:val="none"/>
        </w:rPr>
      </w:pPr>
      <w:r>
        <w:rPr>
          <w:rFonts w:ascii="Arial" w:hAnsi="Arial" w:cs="Arial"/>
          <w:b w:val="0"/>
          <w:sz w:val="22"/>
          <w:szCs w:val="22"/>
          <w:u w:val="none"/>
        </w:rPr>
        <w:t xml:space="preserve">Assist in the reviews </w:t>
      </w:r>
      <w:r w:rsidR="00DF3B36">
        <w:rPr>
          <w:rFonts w:ascii="Arial" w:hAnsi="Arial" w:cs="Arial"/>
          <w:b w:val="0"/>
          <w:sz w:val="22"/>
          <w:szCs w:val="22"/>
          <w:u w:val="none"/>
        </w:rPr>
        <w:t>of the Statement of Accounts working papers</w:t>
      </w:r>
      <w:r>
        <w:rPr>
          <w:rFonts w:ascii="Arial" w:hAnsi="Arial" w:cs="Arial"/>
          <w:b w:val="0"/>
          <w:sz w:val="22"/>
          <w:szCs w:val="22"/>
          <w:u w:val="none"/>
        </w:rPr>
        <w:t xml:space="preserve"> as part of the departmental quality assurance process</w:t>
      </w:r>
      <w:r w:rsidR="00DF3B36">
        <w:rPr>
          <w:rFonts w:ascii="Arial" w:hAnsi="Arial" w:cs="Arial"/>
          <w:b w:val="0"/>
          <w:sz w:val="22"/>
          <w:szCs w:val="22"/>
          <w:u w:val="none"/>
        </w:rPr>
        <w:t xml:space="preserve"> and ensure </w:t>
      </w:r>
      <w:r w:rsidR="00A6241D">
        <w:rPr>
          <w:rFonts w:ascii="Arial" w:hAnsi="Arial" w:cs="Arial"/>
          <w:b w:val="0"/>
          <w:sz w:val="22"/>
          <w:szCs w:val="22"/>
          <w:u w:val="none"/>
        </w:rPr>
        <w:t>consistency across the team</w:t>
      </w:r>
      <w:r w:rsidR="000C2B1B">
        <w:rPr>
          <w:rFonts w:ascii="Arial" w:hAnsi="Arial" w:cs="Arial"/>
          <w:b w:val="0"/>
          <w:sz w:val="22"/>
          <w:szCs w:val="22"/>
          <w:u w:val="none"/>
        </w:rPr>
        <w:t>.</w:t>
      </w:r>
    </w:p>
    <w:p w14:paraId="3051B4A9" w14:textId="77777777" w:rsidR="006D05CC" w:rsidRPr="00DF3B36" w:rsidRDefault="006D05CC" w:rsidP="00DF3B36">
      <w:pPr>
        <w:ind w:left="360"/>
        <w:rPr>
          <w:rFonts w:ascii="Arial" w:hAnsi="Arial" w:cs="Arial"/>
          <w:b w:val="0"/>
          <w:sz w:val="22"/>
          <w:szCs w:val="22"/>
          <w:u w:val="none"/>
        </w:rPr>
      </w:pPr>
      <w:r w:rsidRPr="006D05CC">
        <w:rPr>
          <w:rFonts w:ascii="Arial" w:hAnsi="Arial" w:cs="Arial"/>
          <w:b w:val="0"/>
          <w:sz w:val="22"/>
          <w:szCs w:val="22"/>
          <w:u w:val="none"/>
        </w:rPr>
        <w:t xml:space="preserve"> </w:t>
      </w:r>
    </w:p>
    <w:p w14:paraId="498C8FF6" w14:textId="77777777" w:rsidR="006D05CC" w:rsidRPr="004F0F35" w:rsidRDefault="00DF3B36" w:rsidP="006D05CC">
      <w:pPr>
        <w:pStyle w:val="ListParagraph"/>
        <w:numPr>
          <w:ilvl w:val="0"/>
          <w:numId w:val="26"/>
        </w:numPr>
        <w:rPr>
          <w:rFonts w:ascii="Arial" w:hAnsi="Arial" w:cs="Arial"/>
          <w:sz w:val="22"/>
          <w:szCs w:val="22"/>
          <w:lang w:val="en-GB"/>
        </w:rPr>
      </w:pPr>
      <w:r>
        <w:rPr>
          <w:rFonts w:ascii="Arial" w:hAnsi="Arial" w:cs="Arial"/>
          <w:sz w:val="22"/>
          <w:szCs w:val="22"/>
          <w:lang w:val="en-GB"/>
        </w:rPr>
        <w:t>Lead and co-ordinate</w:t>
      </w:r>
      <w:r w:rsidR="006D05CC">
        <w:rPr>
          <w:rFonts w:ascii="Arial" w:hAnsi="Arial" w:cs="Arial"/>
          <w:sz w:val="22"/>
          <w:szCs w:val="22"/>
          <w:lang w:val="en-GB"/>
        </w:rPr>
        <w:t xml:space="preserve"> the c</w:t>
      </w:r>
      <w:r w:rsidR="006D05CC" w:rsidRPr="004F0F35">
        <w:rPr>
          <w:rFonts w:ascii="Arial" w:hAnsi="Arial" w:cs="Arial"/>
          <w:sz w:val="22"/>
          <w:szCs w:val="22"/>
          <w:lang w:val="en-GB"/>
        </w:rPr>
        <w:t>ompletion of the Whole of Government Accounts for submission to the</w:t>
      </w:r>
      <w:r w:rsidR="006D05CC">
        <w:rPr>
          <w:rFonts w:ascii="Arial" w:hAnsi="Arial" w:cs="Arial"/>
          <w:sz w:val="22"/>
          <w:szCs w:val="22"/>
          <w:lang w:val="en-GB"/>
        </w:rPr>
        <w:t xml:space="preserve"> Ministry</w:t>
      </w:r>
      <w:r w:rsidR="006D05CC" w:rsidRPr="004F0F35">
        <w:rPr>
          <w:rFonts w:ascii="Arial" w:hAnsi="Arial" w:cs="Arial"/>
          <w:sz w:val="22"/>
          <w:szCs w:val="22"/>
          <w:lang w:val="en-GB"/>
        </w:rPr>
        <w:t xml:space="preserve"> of</w:t>
      </w:r>
      <w:r w:rsidR="006D05CC">
        <w:rPr>
          <w:rFonts w:ascii="Arial" w:hAnsi="Arial" w:cs="Arial"/>
          <w:sz w:val="22"/>
          <w:szCs w:val="22"/>
          <w:lang w:val="en-GB"/>
        </w:rPr>
        <w:t xml:space="preserve"> Housing</w:t>
      </w:r>
      <w:r w:rsidR="006D05CC" w:rsidRPr="004F0F35">
        <w:rPr>
          <w:rFonts w:ascii="Arial" w:hAnsi="Arial" w:cs="Arial"/>
          <w:sz w:val="22"/>
          <w:szCs w:val="22"/>
          <w:lang w:val="en-GB"/>
        </w:rPr>
        <w:t xml:space="preserve"> Communities and Local Government within the Statutory deadlines</w:t>
      </w:r>
      <w:r w:rsidR="006D05CC">
        <w:rPr>
          <w:rFonts w:ascii="Arial" w:hAnsi="Arial" w:cs="Arial"/>
          <w:sz w:val="22"/>
          <w:szCs w:val="22"/>
          <w:lang w:val="en-GB"/>
        </w:rPr>
        <w:t>.</w:t>
      </w:r>
    </w:p>
    <w:p w14:paraId="307B9EAB" w14:textId="77777777" w:rsidR="006D05CC" w:rsidRPr="004F0F35" w:rsidRDefault="006D05CC" w:rsidP="006D05CC">
      <w:pPr>
        <w:pStyle w:val="ListParagraph"/>
        <w:ind w:left="360"/>
        <w:rPr>
          <w:rFonts w:ascii="Arial" w:hAnsi="Arial" w:cs="Arial"/>
          <w:sz w:val="22"/>
          <w:szCs w:val="22"/>
          <w:lang w:val="en-GB"/>
        </w:rPr>
      </w:pPr>
    </w:p>
    <w:p w14:paraId="1182D8D8" w14:textId="77777777" w:rsidR="006D05CC" w:rsidRPr="004F0F35" w:rsidRDefault="006D05CC" w:rsidP="006D05CC">
      <w:pPr>
        <w:pStyle w:val="ListParagraph"/>
        <w:numPr>
          <w:ilvl w:val="0"/>
          <w:numId w:val="26"/>
        </w:numPr>
        <w:spacing w:after="120"/>
        <w:rPr>
          <w:rFonts w:ascii="Arial" w:hAnsi="Arial" w:cs="Arial"/>
          <w:sz w:val="22"/>
          <w:szCs w:val="22"/>
          <w:lang w:val="en-GB"/>
        </w:rPr>
      </w:pPr>
      <w:r w:rsidRPr="004F0F35">
        <w:rPr>
          <w:rFonts w:ascii="Arial" w:hAnsi="Arial" w:cs="Arial"/>
          <w:sz w:val="22"/>
          <w:szCs w:val="22"/>
          <w:lang w:val="en-GB"/>
        </w:rPr>
        <w:t>Working under time pressured conditions to ensure adherence to strict deadlines</w:t>
      </w:r>
      <w:r w:rsidR="001F06ED">
        <w:rPr>
          <w:rFonts w:ascii="Arial" w:hAnsi="Arial" w:cs="Arial"/>
          <w:sz w:val="22"/>
          <w:szCs w:val="22"/>
          <w:lang w:val="en-GB"/>
        </w:rPr>
        <w:t xml:space="preserve"> for </w:t>
      </w:r>
      <w:proofErr w:type="gramStart"/>
      <w:r w:rsidR="001F06ED">
        <w:rPr>
          <w:rFonts w:ascii="Arial" w:hAnsi="Arial" w:cs="Arial"/>
          <w:sz w:val="22"/>
          <w:szCs w:val="22"/>
          <w:lang w:val="en-GB"/>
        </w:rPr>
        <w:t>the themselves</w:t>
      </w:r>
      <w:proofErr w:type="gramEnd"/>
      <w:r w:rsidR="001F06ED">
        <w:rPr>
          <w:rFonts w:ascii="Arial" w:hAnsi="Arial" w:cs="Arial"/>
          <w:sz w:val="22"/>
          <w:szCs w:val="22"/>
          <w:lang w:val="en-GB"/>
        </w:rPr>
        <w:t xml:space="preserve"> and the team.</w:t>
      </w:r>
    </w:p>
    <w:p w14:paraId="63C59E53" w14:textId="77777777" w:rsidR="006D05CC" w:rsidRDefault="006D05CC" w:rsidP="006D05CC">
      <w:pPr>
        <w:pStyle w:val="ListParagraph"/>
        <w:rPr>
          <w:rFonts w:ascii="Arial" w:hAnsi="Arial" w:cs="Arial"/>
          <w:sz w:val="22"/>
          <w:szCs w:val="22"/>
          <w:lang w:val="en-GB"/>
        </w:rPr>
      </w:pPr>
    </w:p>
    <w:p w14:paraId="2F57B769" w14:textId="77777777" w:rsidR="000C2B1B" w:rsidRPr="000C2B1B" w:rsidRDefault="000C2B1B" w:rsidP="000C2B1B">
      <w:pPr>
        <w:pStyle w:val="ListParagraph"/>
        <w:ind w:left="360"/>
        <w:rPr>
          <w:rFonts w:ascii="Arial" w:hAnsi="Arial" w:cs="Arial"/>
          <w:b/>
          <w:sz w:val="22"/>
          <w:szCs w:val="22"/>
          <w:u w:val="single"/>
          <w:lang w:val="en-GB"/>
        </w:rPr>
      </w:pPr>
      <w:r w:rsidRPr="000C2B1B">
        <w:rPr>
          <w:rFonts w:ascii="Arial" w:hAnsi="Arial" w:cs="Arial"/>
          <w:b/>
          <w:sz w:val="22"/>
          <w:szCs w:val="22"/>
          <w:u w:val="single"/>
          <w:lang w:val="en-GB"/>
        </w:rPr>
        <w:t>Management Accounting</w:t>
      </w:r>
    </w:p>
    <w:p w14:paraId="53240824" w14:textId="77777777" w:rsidR="000C2B1B" w:rsidRDefault="000C2B1B" w:rsidP="006D05CC">
      <w:pPr>
        <w:pStyle w:val="ListParagraph"/>
        <w:rPr>
          <w:rFonts w:ascii="Arial" w:hAnsi="Arial" w:cs="Arial"/>
          <w:sz w:val="22"/>
          <w:szCs w:val="22"/>
          <w:lang w:val="en-GB"/>
        </w:rPr>
      </w:pPr>
    </w:p>
    <w:p w14:paraId="2859347B" w14:textId="6556B437" w:rsidR="00EF5960" w:rsidRPr="000C2B1B" w:rsidRDefault="00F95D99" w:rsidP="00EF5960">
      <w:pPr>
        <w:pStyle w:val="ListParagraph"/>
        <w:numPr>
          <w:ilvl w:val="0"/>
          <w:numId w:val="26"/>
        </w:numPr>
        <w:rPr>
          <w:rFonts w:ascii="Arial" w:hAnsi="Arial" w:cs="Arial"/>
          <w:sz w:val="22"/>
          <w:szCs w:val="22"/>
        </w:rPr>
      </w:pPr>
      <w:r>
        <w:rPr>
          <w:rFonts w:ascii="Arial" w:hAnsi="Arial" w:cs="Arial"/>
          <w:sz w:val="22"/>
          <w:szCs w:val="22"/>
          <w:lang w:val="en-GB"/>
        </w:rPr>
        <w:t xml:space="preserve">Support the Accounts Officers in </w:t>
      </w:r>
      <w:r w:rsidR="006D05CC" w:rsidRPr="000C2B1B">
        <w:rPr>
          <w:rFonts w:ascii="Arial" w:hAnsi="Arial" w:cs="Arial"/>
          <w:sz w:val="22"/>
          <w:szCs w:val="22"/>
          <w:lang w:val="en-GB"/>
        </w:rPr>
        <w:t xml:space="preserve">the provision of budget monitoring information (Capital and Revenue) on a monthly basis ensuring that expenditure is correctly </w:t>
      </w:r>
      <w:proofErr w:type="gramStart"/>
      <w:r w:rsidR="006D05CC" w:rsidRPr="000C2B1B">
        <w:rPr>
          <w:rFonts w:ascii="Arial" w:hAnsi="Arial" w:cs="Arial"/>
          <w:sz w:val="22"/>
          <w:szCs w:val="22"/>
          <w:lang w:val="en-GB"/>
        </w:rPr>
        <w:t>coded</w:t>
      </w:r>
      <w:proofErr w:type="gramEnd"/>
      <w:r w:rsidR="006D05CC" w:rsidRPr="000C2B1B">
        <w:rPr>
          <w:rFonts w:ascii="Arial" w:hAnsi="Arial" w:cs="Arial"/>
          <w:sz w:val="22"/>
          <w:szCs w:val="22"/>
          <w:lang w:val="en-GB"/>
        </w:rPr>
        <w:t xml:space="preserve"> and that the information is in an easy to understand format.</w:t>
      </w:r>
      <w:r w:rsidR="00EB3F83" w:rsidRPr="000C2B1B">
        <w:rPr>
          <w:rFonts w:ascii="Arial" w:hAnsi="Arial" w:cs="Arial"/>
          <w:sz w:val="22"/>
          <w:szCs w:val="22"/>
          <w:lang w:val="en-GB"/>
        </w:rPr>
        <w:t xml:space="preserve"> </w:t>
      </w:r>
    </w:p>
    <w:p w14:paraId="013F1FA4" w14:textId="77777777" w:rsidR="000C2B1B" w:rsidRPr="000C2B1B" w:rsidRDefault="000C2B1B" w:rsidP="000C2B1B">
      <w:pPr>
        <w:pStyle w:val="ListParagraph"/>
        <w:ind w:left="360"/>
        <w:rPr>
          <w:rFonts w:ascii="Arial" w:hAnsi="Arial" w:cs="Arial"/>
          <w:sz w:val="22"/>
          <w:szCs w:val="22"/>
        </w:rPr>
      </w:pPr>
    </w:p>
    <w:p w14:paraId="32F84AE5" w14:textId="090E6554" w:rsidR="006D05CC" w:rsidRPr="00B14E47" w:rsidRDefault="00EF5960" w:rsidP="00B14E47">
      <w:pPr>
        <w:pStyle w:val="ListParagraph"/>
        <w:numPr>
          <w:ilvl w:val="0"/>
          <w:numId w:val="26"/>
        </w:numPr>
        <w:rPr>
          <w:rFonts w:ascii="Arial" w:hAnsi="Arial" w:cs="Arial"/>
          <w:sz w:val="22"/>
          <w:szCs w:val="22"/>
        </w:rPr>
      </w:pPr>
      <w:r>
        <w:rPr>
          <w:rFonts w:ascii="Arial" w:hAnsi="Arial" w:cs="Arial"/>
          <w:sz w:val="22"/>
          <w:szCs w:val="22"/>
        </w:rPr>
        <w:t xml:space="preserve">To </w:t>
      </w:r>
      <w:r w:rsidR="00512A2C">
        <w:rPr>
          <w:rFonts w:ascii="Arial" w:hAnsi="Arial" w:cs="Arial"/>
          <w:sz w:val="22"/>
          <w:szCs w:val="22"/>
        </w:rPr>
        <w:t>lea</w:t>
      </w:r>
      <w:r w:rsidR="000C2B1B">
        <w:rPr>
          <w:rFonts w:ascii="Arial" w:hAnsi="Arial" w:cs="Arial"/>
          <w:sz w:val="22"/>
          <w:szCs w:val="22"/>
        </w:rPr>
        <w:t xml:space="preserve">d on the </w:t>
      </w:r>
      <w:r>
        <w:rPr>
          <w:rFonts w:ascii="Arial" w:hAnsi="Arial" w:cs="Arial"/>
          <w:sz w:val="22"/>
          <w:szCs w:val="22"/>
        </w:rPr>
        <w:t>develop</w:t>
      </w:r>
      <w:r w:rsidR="000C2B1B">
        <w:rPr>
          <w:rFonts w:ascii="Arial" w:hAnsi="Arial" w:cs="Arial"/>
          <w:sz w:val="22"/>
          <w:szCs w:val="22"/>
        </w:rPr>
        <w:t>ment</w:t>
      </w:r>
      <w:r>
        <w:rPr>
          <w:rFonts w:ascii="Arial" w:hAnsi="Arial" w:cs="Arial"/>
          <w:sz w:val="22"/>
          <w:szCs w:val="22"/>
        </w:rPr>
        <w:t xml:space="preserve"> and maint</w:t>
      </w:r>
      <w:r w:rsidR="000C2B1B">
        <w:rPr>
          <w:rFonts w:ascii="Arial" w:hAnsi="Arial" w:cs="Arial"/>
          <w:sz w:val="22"/>
          <w:szCs w:val="22"/>
        </w:rPr>
        <w:t>enance of</w:t>
      </w:r>
      <w:r>
        <w:rPr>
          <w:rFonts w:ascii="Arial" w:hAnsi="Arial" w:cs="Arial"/>
          <w:sz w:val="22"/>
          <w:szCs w:val="22"/>
        </w:rPr>
        <w:t xml:space="preserve"> monitoring reports that enables the Authority to maintain budgetary control</w:t>
      </w:r>
      <w:r w:rsidR="00512A2C">
        <w:rPr>
          <w:rFonts w:ascii="Arial" w:hAnsi="Arial" w:cs="Arial"/>
          <w:sz w:val="22"/>
          <w:szCs w:val="22"/>
        </w:rPr>
        <w:t xml:space="preserve"> in liaison with the Senior Finance Manager.</w:t>
      </w:r>
    </w:p>
    <w:p w14:paraId="7A5DF2F4" w14:textId="77777777" w:rsidR="006D05CC" w:rsidRDefault="006D05CC" w:rsidP="006D05CC">
      <w:pPr>
        <w:pStyle w:val="ListParagraph"/>
        <w:ind w:left="360"/>
        <w:rPr>
          <w:rFonts w:ascii="Arial" w:hAnsi="Arial" w:cs="Arial"/>
          <w:sz w:val="22"/>
          <w:szCs w:val="22"/>
          <w:lang w:val="en-GB"/>
        </w:rPr>
      </w:pPr>
    </w:p>
    <w:p w14:paraId="013E6A96" w14:textId="77777777" w:rsidR="000C2B1B" w:rsidRPr="000C2B1B" w:rsidRDefault="000C2B1B" w:rsidP="000C2B1B">
      <w:pPr>
        <w:pStyle w:val="ListParagraph"/>
        <w:numPr>
          <w:ilvl w:val="0"/>
          <w:numId w:val="26"/>
        </w:numPr>
        <w:rPr>
          <w:rFonts w:ascii="Arial" w:hAnsi="Arial" w:cs="Arial"/>
          <w:sz w:val="22"/>
          <w:szCs w:val="22"/>
        </w:rPr>
      </w:pPr>
      <w:r>
        <w:rPr>
          <w:rFonts w:ascii="Arial" w:hAnsi="Arial" w:cs="Arial"/>
          <w:sz w:val="22"/>
          <w:szCs w:val="22"/>
          <w:lang w:val="en-GB"/>
        </w:rPr>
        <w:t>Co-ordinate</w:t>
      </w:r>
      <w:r w:rsidR="006D05CC">
        <w:rPr>
          <w:rFonts w:ascii="Arial" w:hAnsi="Arial" w:cs="Arial"/>
          <w:sz w:val="22"/>
          <w:szCs w:val="22"/>
          <w:lang w:val="en-GB"/>
        </w:rPr>
        <w:t xml:space="preserve"> the preparation of the annual budget and </w:t>
      </w:r>
      <w:r>
        <w:rPr>
          <w:rFonts w:ascii="Arial" w:hAnsi="Arial" w:cs="Arial"/>
          <w:sz w:val="22"/>
          <w:szCs w:val="22"/>
          <w:lang w:val="en-GB"/>
        </w:rPr>
        <w:t>ensure that the deadlines for completion are met by the accounts officers.</w:t>
      </w:r>
    </w:p>
    <w:p w14:paraId="528BBE5A" w14:textId="77777777" w:rsidR="006D05CC" w:rsidRPr="00D42AFE" w:rsidRDefault="000C2B1B" w:rsidP="000C2B1B">
      <w:pPr>
        <w:pStyle w:val="ListParagraph"/>
        <w:ind w:left="360"/>
        <w:rPr>
          <w:rFonts w:ascii="Arial" w:hAnsi="Arial" w:cs="Arial"/>
          <w:sz w:val="22"/>
          <w:szCs w:val="22"/>
        </w:rPr>
      </w:pPr>
      <w:r w:rsidRPr="00D42AFE">
        <w:rPr>
          <w:rFonts w:ascii="Arial" w:hAnsi="Arial" w:cs="Arial"/>
          <w:sz w:val="22"/>
          <w:szCs w:val="22"/>
        </w:rPr>
        <w:t xml:space="preserve"> </w:t>
      </w:r>
    </w:p>
    <w:p w14:paraId="561275EF" w14:textId="4A4C8389" w:rsidR="006D05CC" w:rsidRDefault="00F95D99" w:rsidP="006D05CC">
      <w:pPr>
        <w:pStyle w:val="ListParagraph"/>
        <w:numPr>
          <w:ilvl w:val="0"/>
          <w:numId w:val="26"/>
        </w:numPr>
        <w:rPr>
          <w:rFonts w:ascii="Arial" w:hAnsi="Arial" w:cs="Arial"/>
          <w:sz w:val="22"/>
          <w:szCs w:val="22"/>
          <w:lang w:val="en-GB"/>
        </w:rPr>
      </w:pPr>
      <w:r>
        <w:rPr>
          <w:rFonts w:ascii="Arial" w:hAnsi="Arial" w:cs="Arial"/>
          <w:sz w:val="22"/>
          <w:szCs w:val="22"/>
          <w:lang w:val="en-GB"/>
        </w:rPr>
        <w:t xml:space="preserve">Support with the design and delivery of </w:t>
      </w:r>
      <w:r w:rsidR="006D05CC" w:rsidRPr="000C2B1B">
        <w:rPr>
          <w:rFonts w:ascii="Arial" w:hAnsi="Arial" w:cs="Arial"/>
          <w:sz w:val="22"/>
          <w:szCs w:val="22"/>
          <w:lang w:val="en-GB"/>
        </w:rPr>
        <w:t xml:space="preserve">training to </w:t>
      </w:r>
      <w:r w:rsidR="000C2B1B">
        <w:rPr>
          <w:rFonts w:ascii="Arial" w:hAnsi="Arial" w:cs="Arial"/>
          <w:sz w:val="22"/>
          <w:szCs w:val="22"/>
          <w:lang w:val="en-GB"/>
        </w:rPr>
        <w:t>managers on financial procedures and ensure the adherence to these.</w:t>
      </w:r>
    </w:p>
    <w:p w14:paraId="1D434511" w14:textId="77777777" w:rsidR="000C2B1B" w:rsidRPr="000C2B1B" w:rsidRDefault="000C2B1B" w:rsidP="000C2B1B">
      <w:pPr>
        <w:pStyle w:val="ListParagraph"/>
        <w:ind w:left="360"/>
        <w:rPr>
          <w:rFonts w:ascii="Arial" w:hAnsi="Arial" w:cs="Arial"/>
          <w:sz w:val="22"/>
          <w:szCs w:val="22"/>
          <w:lang w:val="en-GB"/>
        </w:rPr>
      </w:pPr>
    </w:p>
    <w:p w14:paraId="38BD5E97" w14:textId="77777777" w:rsidR="006D05CC" w:rsidRPr="0071269D" w:rsidRDefault="000C2B1B" w:rsidP="006D05CC">
      <w:pPr>
        <w:pStyle w:val="ListParagraph"/>
        <w:numPr>
          <w:ilvl w:val="0"/>
          <w:numId w:val="26"/>
        </w:numPr>
        <w:rPr>
          <w:rFonts w:ascii="Arial" w:hAnsi="Arial" w:cs="Arial"/>
          <w:sz w:val="22"/>
          <w:szCs w:val="22"/>
          <w:lang w:val="en-GB"/>
        </w:rPr>
      </w:pPr>
      <w:r>
        <w:rPr>
          <w:rFonts w:ascii="Arial" w:hAnsi="Arial" w:cs="Arial"/>
          <w:sz w:val="22"/>
          <w:szCs w:val="22"/>
          <w:lang w:val="en-GB"/>
        </w:rPr>
        <w:t>Co-ordinate</w:t>
      </w:r>
      <w:r w:rsidR="006D05CC" w:rsidRPr="0071269D">
        <w:rPr>
          <w:rFonts w:ascii="Arial" w:hAnsi="Arial" w:cs="Arial"/>
          <w:sz w:val="22"/>
          <w:szCs w:val="22"/>
          <w:lang w:val="en-GB"/>
        </w:rPr>
        <w:t xml:space="preserve"> the provision of financial information to support the HMICFR inspection programme</w:t>
      </w:r>
      <w:r w:rsidR="00EB3F83">
        <w:rPr>
          <w:rFonts w:ascii="Arial" w:hAnsi="Arial" w:cs="Arial"/>
          <w:sz w:val="22"/>
          <w:szCs w:val="22"/>
          <w:lang w:val="en-GB"/>
        </w:rPr>
        <w:t xml:space="preserve"> </w:t>
      </w:r>
    </w:p>
    <w:p w14:paraId="53E29049" w14:textId="77777777" w:rsidR="006D05CC" w:rsidRPr="0071269D" w:rsidRDefault="006D05CC" w:rsidP="006D05CC">
      <w:pPr>
        <w:pStyle w:val="ListParagraph"/>
        <w:rPr>
          <w:rFonts w:ascii="Arial" w:hAnsi="Arial" w:cs="Arial"/>
          <w:sz w:val="22"/>
          <w:szCs w:val="22"/>
          <w:lang w:val="en-GB"/>
        </w:rPr>
      </w:pPr>
    </w:p>
    <w:p w14:paraId="35C61AA9" w14:textId="77777777" w:rsidR="006D05CC" w:rsidRPr="004F0F35" w:rsidRDefault="006D05CC" w:rsidP="006D05CC">
      <w:pPr>
        <w:pStyle w:val="ListParagraph"/>
        <w:numPr>
          <w:ilvl w:val="0"/>
          <w:numId w:val="26"/>
        </w:numPr>
        <w:spacing w:after="120"/>
        <w:rPr>
          <w:rFonts w:ascii="Arial" w:hAnsi="Arial" w:cs="Arial"/>
          <w:sz w:val="22"/>
          <w:szCs w:val="22"/>
          <w:lang w:val="en-GB"/>
        </w:rPr>
      </w:pPr>
      <w:r w:rsidRPr="004F0F35">
        <w:rPr>
          <w:rFonts w:ascii="Arial" w:hAnsi="Arial" w:cs="Arial"/>
          <w:snapToGrid w:val="0"/>
          <w:sz w:val="22"/>
          <w:szCs w:val="22"/>
          <w:lang w:val="en-GB"/>
        </w:rPr>
        <w:t xml:space="preserve">To be responsible for ensuring that your conduct and behaviour accords with </w:t>
      </w:r>
      <w:r>
        <w:rPr>
          <w:rFonts w:ascii="Arial" w:hAnsi="Arial" w:cs="Arial"/>
          <w:snapToGrid w:val="0"/>
          <w:sz w:val="22"/>
          <w:szCs w:val="22"/>
          <w:lang w:val="en-GB"/>
        </w:rPr>
        <w:t>organisation values and</w:t>
      </w:r>
      <w:r w:rsidRPr="004F0F35">
        <w:rPr>
          <w:rFonts w:ascii="Arial" w:hAnsi="Arial" w:cs="Arial"/>
          <w:snapToGrid w:val="0"/>
          <w:sz w:val="22"/>
          <w:szCs w:val="22"/>
          <w:lang w:val="en-GB"/>
        </w:rPr>
        <w:t xml:space="preserve"> </w:t>
      </w:r>
      <w:r>
        <w:rPr>
          <w:rFonts w:ascii="Arial" w:hAnsi="Arial" w:cs="Arial"/>
          <w:snapToGrid w:val="0"/>
          <w:sz w:val="22"/>
          <w:szCs w:val="22"/>
          <w:lang w:val="en-GB"/>
        </w:rPr>
        <w:t xml:space="preserve">Diversity and Inclusion </w:t>
      </w:r>
      <w:r w:rsidRPr="004F0F35">
        <w:rPr>
          <w:rFonts w:ascii="Arial" w:hAnsi="Arial" w:cs="Arial"/>
          <w:snapToGrid w:val="0"/>
          <w:sz w:val="22"/>
          <w:szCs w:val="22"/>
          <w:lang w:val="en-GB"/>
        </w:rPr>
        <w:t xml:space="preserve">and </w:t>
      </w:r>
      <w:r>
        <w:rPr>
          <w:rFonts w:ascii="Arial" w:hAnsi="Arial" w:cs="Arial"/>
          <w:snapToGrid w:val="0"/>
          <w:sz w:val="22"/>
          <w:szCs w:val="22"/>
          <w:lang w:val="en-GB"/>
        </w:rPr>
        <w:t>promote</w:t>
      </w:r>
      <w:r w:rsidRPr="004F0F35">
        <w:rPr>
          <w:rFonts w:ascii="Arial" w:hAnsi="Arial" w:cs="Arial"/>
          <w:snapToGrid w:val="0"/>
          <w:sz w:val="22"/>
          <w:szCs w:val="22"/>
          <w:lang w:val="en-GB"/>
        </w:rPr>
        <w:t xml:space="preserve"> an environment of dignity and respect amongst colleagues.</w:t>
      </w:r>
      <w:r w:rsidR="00EB3F83">
        <w:rPr>
          <w:rFonts w:ascii="Arial" w:hAnsi="Arial" w:cs="Arial"/>
          <w:snapToGrid w:val="0"/>
          <w:sz w:val="22"/>
          <w:szCs w:val="22"/>
          <w:lang w:val="en-GB"/>
        </w:rPr>
        <w:t xml:space="preserve"> </w:t>
      </w:r>
    </w:p>
    <w:p w14:paraId="0BF98C94" w14:textId="77777777" w:rsidR="006D05CC" w:rsidRDefault="006D05CC" w:rsidP="006D05CC">
      <w:pPr>
        <w:ind w:left="360"/>
        <w:rPr>
          <w:rFonts w:ascii="Arial" w:hAnsi="Arial" w:cs="Arial"/>
          <w:b w:val="0"/>
          <w:sz w:val="22"/>
          <w:szCs w:val="22"/>
        </w:rPr>
      </w:pPr>
    </w:p>
    <w:p w14:paraId="7F92D2AB" w14:textId="77777777" w:rsidR="000C2B1B" w:rsidRDefault="00AA1483" w:rsidP="006D05CC">
      <w:pPr>
        <w:ind w:left="360"/>
        <w:rPr>
          <w:rFonts w:ascii="Arial" w:hAnsi="Arial" w:cs="Arial"/>
          <w:sz w:val="22"/>
          <w:szCs w:val="22"/>
        </w:rPr>
      </w:pPr>
      <w:r>
        <w:rPr>
          <w:rFonts w:ascii="Arial" w:hAnsi="Arial" w:cs="Arial"/>
          <w:sz w:val="22"/>
          <w:szCs w:val="22"/>
        </w:rPr>
        <w:t>Management of the Finance Team</w:t>
      </w:r>
    </w:p>
    <w:p w14:paraId="3EA8E035" w14:textId="77777777" w:rsidR="00AA1483" w:rsidRDefault="00AA1483" w:rsidP="006D05CC">
      <w:pPr>
        <w:ind w:left="360"/>
        <w:rPr>
          <w:rFonts w:ascii="Arial" w:hAnsi="Arial" w:cs="Arial"/>
          <w:sz w:val="22"/>
          <w:szCs w:val="22"/>
        </w:rPr>
      </w:pPr>
    </w:p>
    <w:p w14:paraId="6FAE3548" w14:textId="77777777" w:rsidR="00AA1483" w:rsidRDefault="00AA1483" w:rsidP="00AA1483">
      <w:pPr>
        <w:numPr>
          <w:ilvl w:val="0"/>
          <w:numId w:val="32"/>
        </w:numPr>
        <w:spacing w:after="120"/>
        <w:rPr>
          <w:rFonts w:ascii="Arial" w:hAnsi="Arial" w:cs="Arial"/>
          <w:b w:val="0"/>
          <w:u w:val="none"/>
        </w:rPr>
      </w:pPr>
      <w:r w:rsidRPr="00AA1483">
        <w:rPr>
          <w:rFonts w:ascii="Arial" w:hAnsi="Arial" w:cs="Arial"/>
          <w:b w:val="0"/>
          <w:u w:val="none"/>
        </w:rPr>
        <w:t>Oversee the delivery of finance team projects and initiatives</w:t>
      </w:r>
      <w:r>
        <w:rPr>
          <w:rFonts w:ascii="Arial" w:hAnsi="Arial" w:cs="Arial"/>
          <w:b w:val="0"/>
          <w:u w:val="none"/>
        </w:rPr>
        <w:t>.</w:t>
      </w:r>
    </w:p>
    <w:p w14:paraId="093EF7CE" w14:textId="77777777" w:rsidR="00AA1483" w:rsidRPr="00AA1483" w:rsidRDefault="00AA1483" w:rsidP="00AA1483">
      <w:pPr>
        <w:numPr>
          <w:ilvl w:val="0"/>
          <w:numId w:val="32"/>
        </w:numPr>
        <w:spacing w:after="120"/>
        <w:rPr>
          <w:rFonts w:ascii="Arial" w:hAnsi="Arial" w:cs="Arial"/>
          <w:b w:val="0"/>
          <w:u w:val="none"/>
        </w:rPr>
      </w:pPr>
      <w:r>
        <w:rPr>
          <w:rFonts w:ascii="Arial" w:hAnsi="Arial" w:cs="Arial"/>
          <w:b w:val="0"/>
          <w:u w:val="none"/>
        </w:rPr>
        <w:t>Deputise for the Senior Finance Manager</w:t>
      </w:r>
    </w:p>
    <w:p w14:paraId="4FB55BFF" w14:textId="77777777" w:rsidR="00AA1483" w:rsidRPr="00AA1483" w:rsidRDefault="00AA1483" w:rsidP="00AA1483">
      <w:pPr>
        <w:numPr>
          <w:ilvl w:val="0"/>
          <w:numId w:val="32"/>
        </w:numPr>
        <w:spacing w:after="120"/>
        <w:rPr>
          <w:rFonts w:ascii="Arial" w:hAnsi="Arial" w:cs="Arial"/>
          <w:b w:val="0"/>
          <w:u w:val="none"/>
        </w:rPr>
      </w:pPr>
      <w:r w:rsidRPr="00AA1483">
        <w:rPr>
          <w:rFonts w:ascii="Arial" w:hAnsi="Arial" w:cs="Arial"/>
          <w:b w:val="0"/>
          <w:u w:val="none"/>
        </w:rPr>
        <w:t xml:space="preserve">Ensure that all </w:t>
      </w:r>
      <w:r>
        <w:rPr>
          <w:rFonts w:ascii="Arial" w:hAnsi="Arial" w:cs="Arial"/>
          <w:b w:val="0"/>
          <w:u w:val="none"/>
        </w:rPr>
        <w:t>finance</w:t>
      </w:r>
      <w:r w:rsidRPr="00AA1483">
        <w:rPr>
          <w:rFonts w:ascii="Arial" w:hAnsi="Arial" w:cs="Arial"/>
          <w:b w:val="0"/>
          <w:u w:val="none"/>
        </w:rPr>
        <w:t xml:space="preserve"> related matters are communicated, as appropriate, throughout the organisation</w:t>
      </w:r>
    </w:p>
    <w:p w14:paraId="7B972E62" w14:textId="77777777" w:rsidR="00AA1483" w:rsidRPr="00AA1483" w:rsidRDefault="00AA1483" w:rsidP="00AA1483">
      <w:pPr>
        <w:numPr>
          <w:ilvl w:val="0"/>
          <w:numId w:val="32"/>
        </w:numPr>
        <w:spacing w:after="120"/>
        <w:rPr>
          <w:rFonts w:ascii="Arial" w:hAnsi="Arial" w:cs="Arial"/>
          <w:b w:val="0"/>
          <w:u w:val="none"/>
        </w:rPr>
      </w:pPr>
      <w:r w:rsidRPr="00AA1483">
        <w:rPr>
          <w:rFonts w:ascii="Arial" w:hAnsi="Arial" w:cs="Arial"/>
          <w:b w:val="0"/>
          <w:u w:val="none"/>
        </w:rPr>
        <w:t xml:space="preserve">To represent the </w:t>
      </w:r>
      <w:r>
        <w:rPr>
          <w:rFonts w:ascii="Arial" w:hAnsi="Arial" w:cs="Arial"/>
          <w:b w:val="0"/>
          <w:u w:val="none"/>
        </w:rPr>
        <w:t xml:space="preserve">finance </w:t>
      </w:r>
      <w:r w:rsidRPr="00AA1483">
        <w:rPr>
          <w:rFonts w:ascii="Arial" w:hAnsi="Arial" w:cs="Arial"/>
          <w:b w:val="0"/>
          <w:u w:val="none"/>
        </w:rPr>
        <w:t>department at internal and external meetings and conferences</w:t>
      </w:r>
    </w:p>
    <w:p w14:paraId="71DB6341" w14:textId="77777777" w:rsidR="00AA1483" w:rsidRDefault="00AA1483" w:rsidP="006D05CC">
      <w:pPr>
        <w:ind w:left="360"/>
        <w:rPr>
          <w:rFonts w:ascii="Arial" w:hAnsi="Arial" w:cs="Arial"/>
          <w:sz w:val="22"/>
          <w:szCs w:val="22"/>
        </w:rPr>
      </w:pPr>
    </w:p>
    <w:p w14:paraId="087BA5FC" w14:textId="77777777" w:rsidR="006D05CC" w:rsidRDefault="006D05CC" w:rsidP="006D05CC">
      <w:pPr>
        <w:ind w:left="360"/>
        <w:rPr>
          <w:rFonts w:ascii="Arial" w:hAnsi="Arial" w:cs="Arial"/>
          <w:b w:val="0"/>
          <w:sz w:val="22"/>
          <w:szCs w:val="22"/>
        </w:rPr>
      </w:pPr>
      <w:r w:rsidRPr="001D082F">
        <w:rPr>
          <w:rFonts w:ascii="Arial" w:hAnsi="Arial" w:cs="Arial"/>
          <w:sz w:val="22"/>
          <w:szCs w:val="22"/>
        </w:rPr>
        <w:t>General duties</w:t>
      </w:r>
    </w:p>
    <w:p w14:paraId="0A9B6148" w14:textId="77777777" w:rsidR="006D05CC" w:rsidRDefault="006D05CC" w:rsidP="006D05CC">
      <w:pPr>
        <w:ind w:left="360"/>
        <w:rPr>
          <w:rFonts w:ascii="Arial" w:hAnsi="Arial" w:cs="Arial"/>
          <w:b w:val="0"/>
          <w:sz w:val="22"/>
          <w:szCs w:val="22"/>
        </w:rPr>
      </w:pPr>
    </w:p>
    <w:p w14:paraId="05EFCB7F" w14:textId="77777777" w:rsidR="006D05CC" w:rsidRPr="004C6C1F" w:rsidRDefault="006D05CC" w:rsidP="006D05CC">
      <w:pPr>
        <w:pStyle w:val="ListParagraph"/>
        <w:numPr>
          <w:ilvl w:val="0"/>
          <w:numId w:val="26"/>
        </w:numPr>
        <w:rPr>
          <w:rFonts w:ascii="Arial" w:hAnsi="Arial" w:cs="Arial"/>
          <w:sz w:val="22"/>
          <w:szCs w:val="22"/>
          <w:lang w:val="en-GB"/>
        </w:rPr>
      </w:pPr>
      <w:r w:rsidRPr="004C6C1F">
        <w:rPr>
          <w:rFonts w:ascii="Arial" w:hAnsi="Arial" w:cs="Arial"/>
          <w:sz w:val="22"/>
          <w:szCs w:val="22"/>
          <w:lang w:val="en-GB"/>
        </w:rPr>
        <w:t>To Implement and promote the Authority’s:</w:t>
      </w:r>
      <w:r w:rsidR="00EB3F83">
        <w:rPr>
          <w:rFonts w:ascii="Arial" w:hAnsi="Arial" w:cs="Arial"/>
          <w:sz w:val="22"/>
          <w:szCs w:val="22"/>
          <w:lang w:val="en-GB"/>
        </w:rPr>
        <w:t xml:space="preserve"> </w:t>
      </w:r>
    </w:p>
    <w:p w14:paraId="5B5E6D6C"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t>Health and Safety policies</w:t>
      </w:r>
    </w:p>
    <w:p w14:paraId="5098C178"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t>Equality and Diversity policies</w:t>
      </w:r>
    </w:p>
    <w:p w14:paraId="0F42EE64" w14:textId="77777777" w:rsidR="006D05CC" w:rsidRPr="0035708D"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lastRenderedPageBreak/>
        <w:t>Information Security Management System policies</w:t>
      </w:r>
    </w:p>
    <w:p w14:paraId="15C024FC" w14:textId="34CEF935" w:rsidR="006D05CC" w:rsidRDefault="006D05CC" w:rsidP="006D05CC">
      <w:pPr>
        <w:pStyle w:val="ListParagraph"/>
        <w:numPr>
          <w:ilvl w:val="1"/>
          <w:numId w:val="26"/>
        </w:numPr>
        <w:tabs>
          <w:tab w:val="clear" w:pos="1080"/>
          <w:tab w:val="num" w:pos="927"/>
        </w:tabs>
        <w:ind w:left="927"/>
        <w:rPr>
          <w:rFonts w:ascii="Arial" w:hAnsi="Arial" w:cs="Arial"/>
          <w:sz w:val="22"/>
          <w:szCs w:val="22"/>
          <w:lang w:val="en-GB"/>
        </w:rPr>
      </w:pPr>
      <w:r w:rsidRPr="0035708D">
        <w:rPr>
          <w:rFonts w:ascii="Arial" w:hAnsi="Arial" w:cs="Arial"/>
          <w:sz w:val="22"/>
          <w:szCs w:val="22"/>
          <w:lang w:val="en-GB"/>
        </w:rPr>
        <w:t>Safeguarding policies</w:t>
      </w:r>
    </w:p>
    <w:p w14:paraId="19A50CA9" w14:textId="6CA4A6E5" w:rsidR="0063644E" w:rsidRPr="004C1D8A" w:rsidRDefault="0063644E" w:rsidP="0063644E">
      <w:pPr>
        <w:pStyle w:val="ListParagraph"/>
        <w:numPr>
          <w:ilvl w:val="1"/>
          <w:numId w:val="26"/>
        </w:numPr>
        <w:tabs>
          <w:tab w:val="clear" w:pos="1080"/>
          <w:tab w:val="num" w:pos="927"/>
        </w:tabs>
        <w:ind w:left="927"/>
        <w:rPr>
          <w:rFonts w:ascii="Arial" w:hAnsi="Arial" w:cs="Arial"/>
          <w:sz w:val="22"/>
          <w:szCs w:val="22"/>
          <w:lang w:val="en-GB"/>
        </w:rPr>
      </w:pPr>
      <w:r>
        <w:rPr>
          <w:rFonts w:ascii="Arial" w:hAnsi="Arial" w:cs="Arial"/>
          <w:sz w:val="22"/>
          <w:szCs w:val="22"/>
          <w:lang w:val="en-GB"/>
        </w:rPr>
        <w:t>Business continuity policy and contingency arrangements</w:t>
      </w:r>
    </w:p>
    <w:p w14:paraId="4346C4D2" w14:textId="77777777" w:rsidR="006D05CC" w:rsidRPr="0035708D" w:rsidRDefault="006D05CC" w:rsidP="006D05CC">
      <w:pPr>
        <w:pStyle w:val="ListParagraph"/>
        <w:ind w:left="360"/>
        <w:rPr>
          <w:rFonts w:ascii="Arial" w:hAnsi="Arial" w:cs="Arial"/>
          <w:sz w:val="22"/>
          <w:szCs w:val="22"/>
          <w:lang w:val="en-GB"/>
        </w:rPr>
      </w:pPr>
    </w:p>
    <w:p w14:paraId="593FCCD1" w14:textId="66FD4C22" w:rsidR="006D05CC" w:rsidRPr="00B14E47" w:rsidRDefault="006D05CC" w:rsidP="00B14E47">
      <w:pPr>
        <w:pStyle w:val="ListParagraph"/>
        <w:numPr>
          <w:ilvl w:val="0"/>
          <w:numId w:val="26"/>
        </w:numPr>
        <w:rPr>
          <w:rFonts w:ascii="Arial" w:hAnsi="Arial" w:cs="Arial"/>
          <w:sz w:val="22"/>
          <w:szCs w:val="22"/>
          <w:lang w:val="en-GB"/>
        </w:rPr>
      </w:pPr>
      <w:r w:rsidRPr="004C6C1F">
        <w:rPr>
          <w:rFonts w:ascii="Arial" w:hAnsi="Arial" w:cs="Arial"/>
          <w:sz w:val="22"/>
          <w:szCs w:val="22"/>
          <w:lang w:val="en-GB"/>
        </w:rPr>
        <w:t>To demonstrate and uphold the service values and to promote the organisation in a positive manner.</w:t>
      </w:r>
    </w:p>
    <w:p w14:paraId="6C6FD7A9" w14:textId="77777777" w:rsidR="006D05CC" w:rsidRPr="004C6C1F" w:rsidRDefault="006D05CC" w:rsidP="006D05CC">
      <w:pPr>
        <w:pStyle w:val="ListParagraph"/>
        <w:ind w:left="360"/>
        <w:rPr>
          <w:rFonts w:ascii="Arial" w:hAnsi="Arial" w:cs="Arial"/>
          <w:sz w:val="22"/>
          <w:szCs w:val="22"/>
          <w:lang w:val="en-GB"/>
        </w:rPr>
      </w:pPr>
    </w:p>
    <w:p w14:paraId="19B16B4D" w14:textId="77777777" w:rsidR="006D05CC" w:rsidRDefault="006D05CC" w:rsidP="006D05CC">
      <w:pPr>
        <w:pStyle w:val="ListParagraph"/>
        <w:numPr>
          <w:ilvl w:val="0"/>
          <w:numId w:val="26"/>
        </w:numPr>
        <w:rPr>
          <w:rFonts w:ascii="Arial" w:hAnsi="Arial" w:cs="Arial"/>
          <w:sz w:val="22"/>
          <w:szCs w:val="22"/>
          <w:lang w:val="en-GB"/>
        </w:rPr>
      </w:pPr>
      <w:r w:rsidRPr="0035708D">
        <w:rPr>
          <w:rFonts w:ascii="Arial" w:hAnsi="Arial" w:cs="Arial"/>
          <w:sz w:val="22"/>
          <w:szCs w:val="22"/>
          <w:lang w:val="en-GB"/>
        </w:rPr>
        <w:t>Responsibility for ensuring any data produced in relation to the post is accurate and current and Responsibility to ensure full compliance with the General Data Protection Regulation and Data Protection Act 2018 and to ensure data security is maintained.</w:t>
      </w:r>
    </w:p>
    <w:p w14:paraId="466E3B05" w14:textId="77777777" w:rsidR="006D05CC" w:rsidRPr="0035708D" w:rsidRDefault="006D05CC" w:rsidP="006D05CC">
      <w:pPr>
        <w:pStyle w:val="ListParagraph"/>
        <w:ind w:left="360"/>
        <w:rPr>
          <w:rFonts w:ascii="Arial" w:hAnsi="Arial" w:cs="Arial"/>
          <w:sz w:val="22"/>
          <w:szCs w:val="22"/>
          <w:lang w:val="en-GB"/>
        </w:rPr>
      </w:pPr>
    </w:p>
    <w:p w14:paraId="264F8D8F" w14:textId="4E0706FD" w:rsidR="00052629" w:rsidRPr="00F81030" w:rsidRDefault="006D05CC" w:rsidP="004C1D8A">
      <w:pPr>
        <w:pStyle w:val="ListParagraph"/>
        <w:numPr>
          <w:ilvl w:val="0"/>
          <w:numId w:val="26"/>
        </w:numPr>
        <w:tabs>
          <w:tab w:val="clear" w:pos="360"/>
        </w:tabs>
        <w:spacing w:after="120"/>
        <w:ind w:left="357"/>
        <w:jc w:val="both"/>
        <w:rPr>
          <w:rFonts w:ascii="Arial" w:hAnsi="Arial" w:cs="Arial"/>
          <w:sz w:val="22"/>
          <w:szCs w:val="22"/>
        </w:rPr>
      </w:pPr>
      <w:r w:rsidRPr="0063644E">
        <w:rPr>
          <w:rFonts w:ascii="Arial" w:hAnsi="Arial" w:cs="Arial"/>
          <w:bCs/>
          <w:sz w:val="22"/>
          <w:szCs w:val="22"/>
        </w:rPr>
        <w:t>To carry out any other appropriate duties as assigned by the Chief Finance</w:t>
      </w:r>
      <w:r w:rsidR="00CE5F8F" w:rsidRPr="0063644E">
        <w:rPr>
          <w:rFonts w:ascii="Arial" w:hAnsi="Arial" w:cs="Arial"/>
          <w:bCs/>
          <w:sz w:val="22"/>
          <w:szCs w:val="22"/>
        </w:rPr>
        <w:t xml:space="preserve"> and Procurement</w:t>
      </w:r>
      <w:r w:rsidRPr="0063644E">
        <w:rPr>
          <w:rFonts w:ascii="Arial" w:hAnsi="Arial" w:cs="Arial"/>
          <w:bCs/>
          <w:sz w:val="22"/>
          <w:szCs w:val="22"/>
        </w:rPr>
        <w:t xml:space="preserve"> Officer or their deputy. This includes deputising for the Senior Finance Manager by attending meetings</w:t>
      </w:r>
      <w:r w:rsidR="00F81030" w:rsidRPr="0063644E">
        <w:rPr>
          <w:rFonts w:ascii="Arial" w:hAnsi="Arial" w:cs="Arial"/>
          <w:bCs/>
          <w:sz w:val="22"/>
          <w:szCs w:val="22"/>
        </w:rPr>
        <w:t xml:space="preserve"> and</w:t>
      </w:r>
      <w:r w:rsidRPr="0063644E">
        <w:rPr>
          <w:rFonts w:ascii="Arial" w:hAnsi="Arial" w:cs="Arial"/>
          <w:bCs/>
          <w:sz w:val="22"/>
          <w:szCs w:val="22"/>
        </w:rPr>
        <w:t xml:space="preserve"> carrying out assignments for Senior Management and Directors</w:t>
      </w:r>
      <w:r w:rsidR="00F81030" w:rsidRPr="00F81030">
        <w:rPr>
          <w:rFonts w:ascii="Arial" w:hAnsi="Arial" w:cs="Arial"/>
          <w:b/>
          <w:sz w:val="22"/>
          <w:szCs w:val="22"/>
        </w:rPr>
        <w:t>.</w:t>
      </w:r>
      <w:r w:rsidRPr="00F81030">
        <w:rPr>
          <w:rFonts w:ascii="Arial" w:hAnsi="Arial" w:cs="Arial"/>
          <w:b/>
          <w:sz w:val="22"/>
          <w:szCs w:val="22"/>
        </w:rPr>
        <w:t xml:space="preserve"> </w:t>
      </w:r>
    </w:p>
    <w:p w14:paraId="54F67493" w14:textId="77777777" w:rsidR="00B27F14" w:rsidRDefault="00B27F14" w:rsidP="00B27F14">
      <w:pPr>
        <w:jc w:val="both"/>
        <w:rPr>
          <w:rFonts w:ascii="Arial" w:hAnsi="Arial" w:cs="Arial"/>
          <w:b w:val="0"/>
          <w:sz w:val="22"/>
          <w:szCs w:val="22"/>
          <w:u w:val="none"/>
        </w:rPr>
      </w:pPr>
    </w:p>
    <w:p w14:paraId="0DE30C23" w14:textId="77777777" w:rsidR="00AF6F76" w:rsidRPr="00B27F14" w:rsidRDefault="00AF6F76" w:rsidP="00B27F14">
      <w:pPr>
        <w:jc w:val="both"/>
        <w:rPr>
          <w:rFonts w:ascii="Arial" w:hAnsi="Arial" w:cs="Arial"/>
          <w:b w:val="0"/>
          <w:sz w:val="22"/>
          <w:szCs w:val="22"/>
          <w:u w:val="none"/>
        </w:rPr>
      </w:pPr>
    </w:p>
    <w:p w14:paraId="5A55614C" w14:textId="77777777" w:rsidR="00AF6F76" w:rsidRPr="007536F8" w:rsidRDefault="00AF6F76" w:rsidP="00AF6F76">
      <w:pPr>
        <w:rPr>
          <w:rFonts w:ascii="Arial" w:hAnsi="Arial" w:cs="Arial"/>
          <w:b w:val="0"/>
          <w:noProof/>
          <w:sz w:val="22"/>
          <w:szCs w:val="22"/>
          <w:u w:val="none"/>
        </w:rPr>
      </w:pPr>
    </w:p>
    <w:p w14:paraId="18827E7F" w14:textId="77777777" w:rsidR="00AF6F76" w:rsidRPr="00DF2ABA" w:rsidRDefault="00AF6F76" w:rsidP="00AF6F76">
      <w:pPr>
        <w:rPr>
          <w:rFonts w:ascii="Arial" w:hAnsi="Arial" w:cs="Arial"/>
          <w:b w:val="0"/>
          <w:noProof/>
          <w:sz w:val="22"/>
          <w:szCs w:val="22"/>
          <w:u w:val="none"/>
        </w:rPr>
      </w:pPr>
    </w:p>
    <w:p w14:paraId="613B9877" w14:textId="77777777" w:rsidR="00DF2ABA" w:rsidRPr="00DF2ABA" w:rsidRDefault="00894F8B" w:rsidP="00DF2ABA">
      <w:pPr>
        <w:spacing w:after="120"/>
        <w:rPr>
          <w:rFonts w:ascii="Arial" w:hAnsi="Arial" w:cs="Arial"/>
          <w:bCs/>
          <w:sz w:val="22"/>
          <w:szCs w:val="22"/>
          <w:u w:val="none"/>
        </w:rPr>
      </w:pPr>
      <w:r w:rsidRPr="00DF2ABA">
        <w:rPr>
          <w:rFonts w:ascii="Arial" w:hAnsi="Arial" w:cs="Arial"/>
          <w:b w:val="0"/>
          <w:sz w:val="22"/>
          <w:szCs w:val="22"/>
          <w:u w:val="none"/>
        </w:rPr>
        <w:br w:type="page"/>
      </w:r>
      <w:r w:rsidR="00DF2ABA" w:rsidRPr="00DF2ABA">
        <w:rPr>
          <w:rFonts w:ascii="Arial" w:hAnsi="Arial" w:cs="Arial"/>
          <w:bCs/>
          <w:sz w:val="22"/>
          <w:szCs w:val="22"/>
          <w:u w:val="none"/>
        </w:rPr>
        <w:lastRenderedPageBreak/>
        <w:t>PERSON SPECIFICATION</w:t>
      </w:r>
    </w:p>
    <w:p w14:paraId="4654EE43" w14:textId="77777777" w:rsidR="00052629" w:rsidRPr="00052629" w:rsidRDefault="00052629" w:rsidP="00052629">
      <w:pPr>
        <w:rPr>
          <w:rFonts w:ascii="Arial" w:hAnsi="Arial" w:cs="Arial"/>
          <w:b w:val="0"/>
          <w:bCs/>
          <w:sz w:val="22"/>
          <w:szCs w:val="22"/>
          <w:u w:val="none"/>
          <w:lang w:val="en-US"/>
        </w:rPr>
      </w:pPr>
      <w:proofErr w:type="gramStart"/>
      <w:r w:rsidRPr="00052629">
        <w:rPr>
          <w:rFonts w:ascii="Arial" w:hAnsi="Arial" w:cs="Arial"/>
          <w:b w:val="0"/>
          <w:bCs/>
          <w:sz w:val="22"/>
          <w:szCs w:val="22"/>
          <w:u w:val="none"/>
          <w:lang w:val="en-US"/>
        </w:rPr>
        <w:t>In order to</w:t>
      </w:r>
      <w:proofErr w:type="gramEnd"/>
      <w:r w:rsidRPr="00052629">
        <w:rPr>
          <w:rFonts w:ascii="Arial" w:hAnsi="Arial" w:cs="Arial"/>
          <w:b w:val="0"/>
          <w:bCs/>
          <w:sz w:val="22"/>
          <w:szCs w:val="22"/>
          <w:u w:val="none"/>
          <w:lang w:val="en-US"/>
        </w:rPr>
        <w:t xml:space="preserve"> be shortlisted for the post you will need to demonstrate your ability to meet the requirements of the role by giving clear, concise examples of how you meet each of the following person specification criteria on your application form. </w:t>
      </w:r>
    </w:p>
    <w:p w14:paraId="434562CC" w14:textId="77777777" w:rsidR="00052629" w:rsidRPr="00052629" w:rsidRDefault="00052629" w:rsidP="00052629">
      <w:pPr>
        <w:rPr>
          <w:rFonts w:ascii="Arial" w:hAnsi="Arial" w:cs="Arial"/>
          <w:b w:val="0"/>
          <w:bCs/>
          <w:sz w:val="22"/>
          <w:szCs w:val="22"/>
          <w:u w:val="none"/>
          <w:lang w:val="en-US"/>
        </w:rPr>
      </w:pPr>
    </w:p>
    <w:p w14:paraId="57EBF982" w14:textId="77777777" w:rsidR="00052629" w:rsidRPr="00052629" w:rsidRDefault="00052629" w:rsidP="00052629">
      <w:pPr>
        <w:rPr>
          <w:rFonts w:ascii="Arial" w:hAnsi="Arial" w:cs="Arial"/>
          <w:b w:val="0"/>
          <w:bCs/>
          <w:sz w:val="22"/>
          <w:szCs w:val="22"/>
          <w:u w:val="none"/>
          <w:lang w:val="en-US"/>
        </w:rPr>
      </w:pPr>
      <w:r w:rsidRPr="00052629">
        <w:rPr>
          <w:rFonts w:ascii="Arial" w:hAnsi="Arial" w:cs="Arial"/>
          <w:b w:val="0"/>
          <w:bCs/>
          <w:sz w:val="22"/>
          <w:szCs w:val="22"/>
          <w:u w:val="none"/>
          <w:lang w:val="en-US"/>
        </w:rPr>
        <w:t xml:space="preserve">You will only be shortlisted from the details in the application form if you meet all Essential criteria, i.e. items you must be able to do from day one to be able to perform the role. If a large number of applications are received, only those who also meet the Desirable criteria will be shortlisted, </w:t>
      </w:r>
      <w:proofErr w:type="gramStart"/>
      <w:r w:rsidRPr="00052629">
        <w:rPr>
          <w:rFonts w:ascii="Arial" w:hAnsi="Arial" w:cs="Arial"/>
          <w:b w:val="0"/>
          <w:bCs/>
          <w:sz w:val="22"/>
          <w:szCs w:val="22"/>
          <w:u w:val="none"/>
          <w:lang w:val="en-US"/>
        </w:rPr>
        <w:t>i.e.</w:t>
      </w:r>
      <w:proofErr w:type="gramEnd"/>
      <w:r w:rsidRPr="00052629">
        <w:rPr>
          <w:rFonts w:ascii="Arial" w:hAnsi="Arial" w:cs="Arial"/>
          <w:b w:val="0"/>
          <w:bCs/>
          <w:sz w:val="22"/>
          <w:szCs w:val="22"/>
          <w:u w:val="none"/>
          <w:lang w:val="en-US"/>
        </w:rPr>
        <w:t xml:space="preserve"> criteria you need to undertake the role, but which could be learnt during training.</w:t>
      </w:r>
    </w:p>
    <w:p w14:paraId="12CFE26C" w14:textId="77777777" w:rsidR="00052629" w:rsidRPr="00052629" w:rsidRDefault="00052629" w:rsidP="00052629">
      <w:pPr>
        <w:ind w:hanging="720"/>
        <w:rPr>
          <w:rFonts w:ascii="Arial" w:hAnsi="Arial" w:cs="Arial"/>
          <w:b w:val="0"/>
          <w:bCs/>
          <w:sz w:val="22"/>
          <w:szCs w:val="22"/>
          <w:u w:val="none"/>
          <w:lang w:val="en-US"/>
        </w:rPr>
      </w:pPr>
    </w:p>
    <w:p w14:paraId="4C2DF5D1" w14:textId="77777777" w:rsidR="00052629" w:rsidRPr="00052629" w:rsidRDefault="00052629" w:rsidP="00052629">
      <w:pPr>
        <w:rPr>
          <w:rFonts w:ascii="Arial" w:hAnsi="Arial" w:cs="Arial"/>
          <w:b w:val="0"/>
          <w:bCs/>
          <w:sz w:val="22"/>
          <w:szCs w:val="22"/>
          <w:u w:val="none"/>
          <w:lang w:val="en-US"/>
        </w:rPr>
      </w:pPr>
      <w:r w:rsidRPr="00052629">
        <w:rPr>
          <w:rFonts w:ascii="Arial" w:hAnsi="Arial" w:cs="Arial"/>
          <w:b w:val="0"/>
          <w:bCs/>
          <w:sz w:val="22"/>
          <w:szCs w:val="22"/>
          <w:u w:val="none"/>
          <w:lang w:val="en-US"/>
        </w:rPr>
        <w:t>There may be some criteria that are identified through ‘Selection Process’ only. You will only be assessed on these criteria during the selection process and not from your application form, this may involve tests, presentations, interview etc.</w:t>
      </w:r>
    </w:p>
    <w:p w14:paraId="1A3C2FB1" w14:textId="77777777" w:rsidR="00DF2ABA" w:rsidRPr="00DF2ABA" w:rsidRDefault="00DF2ABA" w:rsidP="00DF2ABA">
      <w:pPr>
        <w:spacing w:after="120"/>
        <w:rPr>
          <w:rFonts w:ascii="Arial" w:hAnsi="Arial" w:cs="Arial"/>
          <w:b w:val="0"/>
          <w:bCs/>
          <w:sz w:val="22"/>
          <w:szCs w:val="22"/>
          <w:u w: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0"/>
        <w:gridCol w:w="6357"/>
        <w:gridCol w:w="1198"/>
        <w:gridCol w:w="2107"/>
      </w:tblGrid>
      <w:tr w:rsidR="00DF2ABA" w:rsidRPr="00DF2ABA" w14:paraId="10BD87F6" w14:textId="77777777" w:rsidTr="00CE5F8F">
        <w:trPr>
          <w:tblCellSpacing w:w="15" w:type="dxa"/>
        </w:trPr>
        <w:tc>
          <w:tcPr>
            <w:tcW w:w="128" w:type="pct"/>
          </w:tcPr>
          <w:p w14:paraId="11FE47D6" w14:textId="77777777" w:rsidR="00DF2ABA" w:rsidRPr="00DF2ABA" w:rsidRDefault="00DF2ABA" w:rsidP="00947A06">
            <w:pPr>
              <w:rPr>
                <w:rFonts w:ascii="Arial" w:eastAsia="Arial Unicode MS" w:hAnsi="Arial" w:cs="Arial"/>
                <w:b w:val="0"/>
                <w:sz w:val="22"/>
                <w:szCs w:val="22"/>
                <w:u w:val="none"/>
              </w:rPr>
            </w:pPr>
            <w:r w:rsidRPr="00DF2ABA">
              <w:rPr>
                <w:rFonts w:ascii="Arial" w:hAnsi="Arial" w:cs="Arial"/>
                <w:b w:val="0"/>
                <w:sz w:val="22"/>
                <w:szCs w:val="22"/>
                <w:u w:val="none"/>
              </w:rPr>
              <w:t> </w:t>
            </w:r>
          </w:p>
        </w:tc>
        <w:tc>
          <w:tcPr>
            <w:tcW w:w="3176" w:type="pct"/>
          </w:tcPr>
          <w:p w14:paraId="63168880"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bCs/>
                <w:sz w:val="22"/>
                <w:szCs w:val="22"/>
                <w:u w:val="none"/>
              </w:rPr>
              <w:t>Experience</w:t>
            </w:r>
          </w:p>
        </w:tc>
        <w:tc>
          <w:tcPr>
            <w:tcW w:w="586" w:type="pct"/>
          </w:tcPr>
          <w:p w14:paraId="727F7355"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Essential/ Desirable</w:t>
            </w:r>
          </w:p>
        </w:tc>
        <w:tc>
          <w:tcPr>
            <w:tcW w:w="1035" w:type="pct"/>
          </w:tcPr>
          <w:p w14:paraId="1E78861B"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Source</w:t>
            </w:r>
          </w:p>
        </w:tc>
      </w:tr>
      <w:tr w:rsidR="00DF2ABA" w:rsidRPr="00DF2ABA" w14:paraId="77CEC847" w14:textId="77777777" w:rsidTr="00CE5F8F">
        <w:trPr>
          <w:tblCellSpacing w:w="15" w:type="dxa"/>
        </w:trPr>
        <w:tc>
          <w:tcPr>
            <w:tcW w:w="128" w:type="pct"/>
          </w:tcPr>
          <w:p w14:paraId="5215AD27" w14:textId="77777777" w:rsidR="00DF2ABA" w:rsidRPr="00DF2ABA" w:rsidRDefault="00DF2ABA" w:rsidP="00947A06">
            <w:pPr>
              <w:rPr>
                <w:rFonts w:ascii="Arial" w:hAnsi="Arial" w:cs="Arial"/>
                <w:b w:val="0"/>
                <w:sz w:val="22"/>
                <w:szCs w:val="22"/>
                <w:u w:val="none"/>
              </w:rPr>
            </w:pPr>
            <w:r w:rsidRPr="00DF2ABA">
              <w:rPr>
                <w:rFonts w:ascii="Arial" w:hAnsi="Arial" w:cs="Arial"/>
                <w:b w:val="0"/>
                <w:sz w:val="22"/>
                <w:szCs w:val="22"/>
                <w:u w:val="none"/>
              </w:rPr>
              <w:t>1</w:t>
            </w:r>
          </w:p>
        </w:tc>
        <w:tc>
          <w:tcPr>
            <w:tcW w:w="3176" w:type="pct"/>
          </w:tcPr>
          <w:p w14:paraId="24A08145" w14:textId="77777777" w:rsidR="00DF2ABA" w:rsidRPr="00DF2ABA" w:rsidRDefault="00695A6F" w:rsidP="001159A4">
            <w:pPr>
              <w:spacing w:before="120" w:after="120"/>
              <w:rPr>
                <w:rFonts w:ascii="Arial" w:hAnsi="Arial" w:cs="Arial"/>
                <w:b w:val="0"/>
                <w:bCs/>
                <w:sz w:val="22"/>
                <w:szCs w:val="22"/>
                <w:u w:val="none"/>
              </w:rPr>
            </w:pPr>
            <w:r>
              <w:rPr>
                <w:rFonts w:ascii="Arial" w:hAnsi="Arial" w:cs="Arial"/>
                <w:b w:val="0"/>
                <w:bCs/>
                <w:sz w:val="22"/>
                <w:szCs w:val="22"/>
                <w:u w:val="none"/>
              </w:rPr>
              <w:t>Extensive k</w:t>
            </w:r>
            <w:r w:rsidR="00DF2ABA" w:rsidRPr="00DF2ABA">
              <w:rPr>
                <w:rFonts w:ascii="Arial" w:hAnsi="Arial" w:cs="Arial"/>
                <w:b w:val="0"/>
                <w:bCs/>
                <w:sz w:val="22"/>
                <w:szCs w:val="22"/>
                <w:u w:val="none"/>
              </w:rPr>
              <w:t xml:space="preserve">nowledge of financial procedures and systems relevant to a public sector organisation.  </w:t>
            </w:r>
          </w:p>
        </w:tc>
        <w:tc>
          <w:tcPr>
            <w:tcW w:w="586" w:type="pct"/>
          </w:tcPr>
          <w:p w14:paraId="3C8BEE36" w14:textId="77777777" w:rsidR="00DF2ABA" w:rsidRPr="00DF2ABA" w:rsidRDefault="00DF2ABA"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5F3E65A8" w14:textId="77777777" w:rsidR="00DF2ABA" w:rsidRPr="00DF2ABA" w:rsidRDefault="00062C22" w:rsidP="00947A06">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EF5960" w:rsidRPr="00DF2ABA" w14:paraId="221D7F3F" w14:textId="77777777" w:rsidTr="00CE5F8F">
        <w:trPr>
          <w:tblCellSpacing w:w="15" w:type="dxa"/>
        </w:trPr>
        <w:tc>
          <w:tcPr>
            <w:tcW w:w="128" w:type="pct"/>
          </w:tcPr>
          <w:p w14:paraId="52E63B5C" w14:textId="77777777" w:rsidR="00EF5960" w:rsidRPr="00DF2ABA" w:rsidDel="007479B5" w:rsidRDefault="00EF5960" w:rsidP="00947A06">
            <w:pPr>
              <w:rPr>
                <w:rFonts w:ascii="Arial" w:hAnsi="Arial" w:cs="Arial"/>
                <w:b w:val="0"/>
                <w:sz w:val="22"/>
                <w:szCs w:val="22"/>
                <w:u w:val="none"/>
              </w:rPr>
            </w:pPr>
            <w:r>
              <w:rPr>
                <w:rFonts w:ascii="Arial" w:hAnsi="Arial" w:cs="Arial"/>
                <w:b w:val="0"/>
                <w:sz w:val="22"/>
                <w:szCs w:val="22"/>
                <w:u w:val="none"/>
              </w:rPr>
              <w:t>2</w:t>
            </w:r>
          </w:p>
        </w:tc>
        <w:tc>
          <w:tcPr>
            <w:tcW w:w="3176" w:type="pct"/>
          </w:tcPr>
          <w:p w14:paraId="65802418" w14:textId="77777777" w:rsidR="00EF5960" w:rsidRPr="00CE5F8F" w:rsidRDefault="00CE5F8F" w:rsidP="007479B5">
            <w:pPr>
              <w:spacing w:before="120" w:after="120"/>
              <w:rPr>
                <w:rFonts w:ascii="Arial" w:hAnsi="Arial" w:cs="Arial"/>
                <w:b w:val="0"/>
                <w:bCs/>
                <w:sz w:val="22"/>
                <w:szCs w:val="22"/>
                <w:u w:val="none"/>
              </w:rPr>
            </w:pPr>
            <w:r w:rsidRPr="00CE5F8F">
              <w:rPr>
                <w:rFonts w:ascii="Arial" w:eastAsia="Arial Unicode MS" w:hAnsi="Arial" w:cs="Arial"/>
                <w:b w:val="0"/>
                <w:sz w:val="22"/>
                <w:u w:val="none"/>
              </w:rPr>
              <w:t>Preparation of detailed financial reports for committees, management board and budget holders</w:t>
            </w:r>
            <w:r w:rsidRPr="00CE5F8F">
              <w:rPr>
                <w:rFonts w:ascii="Arial" w:hAnsi="Arial" w:cs="Arial"/>
                <w:b w:val="0"/>
                <w:bCs/>
                <w:sz w:val="22"/>
                <w:szCs w:val="22"/>
                <w:u w:val="none"/>
              </w:rPr>
              <w:t xml:space="preserve"> </w:t>
            </w:r>
          </w:p>
        </w:tc>
        <w:tc>
          <w:tcPr>
            <w:tcW w:w="586" w:type="pct"/>
          </w:tcPr>
          <w:p w14:paraId="7FF5873B" w14:textId="77777777" w:rsidR="00EF5960" w:rsidRPr="00DF2ABA" w:rsidRDefault="00EF5960"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0951CC76" w14:textId="77777777" w:rsidR="00EF5960"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EF5960" w:rsidRPr="00DF2ABA" w14:paraId="380DAF6D" w14:textId="77777777" w:rsidTr="00CE5F8F">
        <w:trPr>
          <w:tblCellSpacing w:w="15" w:type="dxa"/>
        </w:trPr>
        <w:tc>
          <w:tcPr>
            <w:tcW w:w="128" w:type="pct"/>
          </w:tcPr>
          <w:p w14:paraId="60A74616" w14:textId="77777777" w:rsidR="00EF5960" w:rsidRPr="00DF2ABA" w:rsidRDefault="00EF5960" w:rsidP="00947A06">
            <w:pPr>
              <w:rPr>
                <w:rFonts w:ascii="Arial" w:hAnsi="Arial" w:cs="Arial"/>
                <w:b w:val="0"/>
                <w:sz w:val="22"/>
                <w:szCs w:val="22"/>
                <w:u w:val="none"/>
              </w:rPr>
            </w:pPr>
            <w:r>
              <w:rPr>
                <w:rFonts w:ascii="Arial" w:hAnsi="Arial" w:cs="Arial"/>
                <w:b w:val="0"/>
                <w:sz w:val="22"/>
                <w:szCs w:val="22"/>
                <w:u w:val="none"/>
              </w:rPr>
              <w:t>3</w:t>
            </w:r>
          </w:p>
        </w:tc>
        <w:tc>
          <w:tcPr>
            <w:tcW w:w="3176" w:type="pct"/>
          </w:tcPr>
          <w:p w14:paraId="0C38AEA9" w14:textId="77777777" w:rsidR="00EF5960" w:rsidRPr="00CE5F8F" w:rsidRDefault="00EF5960" w:rsidP="001159A4">
            <w:pPr>
              <w:spacing w:before="120" w:after="120"/>
              <w:rPr>
                <w:rFonts w:ascii="Arial" w:hAnsi="Arial" w:cs="Arial"/>
                <w:b w:val="0"/>
                <w:bCs/>
                <w:sz w:val="22"/>
                <w:szCs w:val="22"/>
                <w:u w:val="none"/>
              </w:rPr>
            </w:pPr>
            <w:r w:rsidRPr="00CE5F8F">
              <w:rPr>
                <w:rFonts w:ascii="Arial" w:hAnsi="Arial" w:cs="Arial"/>
                <w:b w:val="0"/>
                <w:bCs/>
                <w:sz w:val="22"/>
                <w:szCs w:val="22"/>
                <w:u w:val="none"/>
              </w:rPr>
              <w:t xml:space="preserve"> </w:t>
            </w:r>
            <w:r w:rsidR="00CE5F8F" w:rsidRPr="00CE5F8F">
              <w:rPr>
                <w:rFonts w:ascii="Arial" w:hAnsi="Arial" w:cs="Arial"/>
                <w:b w:val="0"/>
                <w:bCs/>
                <w:sz w:val="22"/>
                <w:szCs w:val="22"/>
                <w:u w:val="none"/>
              </w:rPr>
              <w:t xml:space="preserve">Ability to understand and explain complex financial information to a range of audiences </w:t>
            </w:r>
          </w:p>
        </w:tc>
        <w:tc>
          <w:tcPr>
            <w:tcW w:w="586" w:type="pct"/>
          </w:tcPr>
          <w:p w14:paraId="759135C0" w14:textId="77777777" w:rsidR="00EF5960" w:rsidRPr="00DF2ABA" w:rsidRDefault="00EF5960"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5EC7F4F8" w14:textId="77777777" w:rsidR="00EF5960" w:rsidRPr="00DF2ABA"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EF5960" w:rsidRPr="00DF2ABA" w14:paraId="66C8FC1D" w14:textId="77777777" w:rsidTr="00CE5F8F">
        <w:trPr>
          <w:tblCellSpacing w:w="15" w:type="dxa"/>
        </w:trPr>
        <w:tc>
          <w:tcPr>
            <w:tcW w:w="128" w:type="pct"/>
          </w:tcPr>
          <w:p w14:paraId="000FC091" w14:textId="77777777" w:rsidR="00EF5960" w:rsidRPr="00DF2ABA" w:rsidRDefault="00EF5960" w:rsidP="00947A06">
            <w:pPr>
              <w:rPr>
                <w:rFonts w:ascii="Arial" w:hAnsi="Arial" w:cs="Arial"/>
                <w:b w:val="0"/>
                <w:sz w:val="22"/>
                <w:szCs w:val="22"/>
                <w:u w:val="none"/>
              </w:rPr>
            </w:pPr>
            <w:r>
              <w:rPr>
                <w:rFonts w:ascii="Arial" w:hAnsi="Arial" w:cs="Arial"/>
                <w:b w:val="0"/>
                <w:sz w:val="22"/>
                <w:szCs w:val="22"/>
                <w:u w:val="none"/>
              </w:rPr>
              <w:t>4</w:t>
            </w:r>
          </w:p>
        </w:tc>
        <w:tc>
          <w:tcPr>
            <w:tcW w:w="3176" w:type="pct"/>
          </w:tcPr>
          <w:p w14:paraId="775B3797" w14:textId="77777777" w:rsidR="00EF5960" w:rsidRPr="00D6206E" w:rsidRDefault="00CE5F8F" w:rsidP="00947A06">
            <w:pPr>
              <w:spacing w:before="120" w:after="120"/>
              <w:rPr>
                <w:rFonts w:ascii="Arial" w:hAnsi="Arial" w:cs="Arial"/>
                <w:b w:val="0"/>
                <w:bCs/>
                <w:sz w:val="22"/>
                <w:szCs w:val="22"/>
                <w:u w:val="none"/>
              </w:rPr>
            </w:pPr>
            <w:r w:rsidRPr="00D6206E">
              <w:rPr>
                <w:rFonts w:ascii="Arial" w:hAnsi="Arial" w:cs="Arial"/>
                <w:b w:val="0"/>
                <w:bCs/>
                <w:sz w:val="22"/>
                <w:szCs w:val="22"/>
                <w:u w:val="none"/>
              </w:rPr>
              <w:t>Experience of treasury management in a large organisation.</w:t>
            </w:r>
          </w:p>
        </w:tc>
        <w:tc>
          <w:tcPr>
            <w:tcW w:w="586" w:type="pct"/>
          </w:tcPr>
          <w:p w14:paraId="01708F8D" w14:textId="77777777" w:rsidR="00EF5960" w:rsidRPr="00DF2ABA" w:rsidRDefault="00EF5960"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35" w:type="pct"/>
          </w:tcPr>
          <w:p w14:paraId="563FC081" w14:textId="77777777" w:rsidR="00EF5960" w:rsidRPr="00DF2ABA"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EF5960" w:rsidRPr="00DF2ABA" w14:paraId="1CA6A15B" w14:textId="77777777" w:rsidTr="00CE5F8F">
        <w:trPr>
          <w:tblCellSpacing w:w="15" w:type="dxa"/>
        </w:trPr>
        <w:tc>
          <w:tcPr>
            <w:tcW w:w="128" w:type="pct"/>
          </w:tcPr>
          <w:p w14:paraId="477CD561" w14:textId="77777777" w:rsidR="00EF5960" w:rsidRPr="00DF2ABA" w:rsidRDefault="00EF5960" w:rsidP="00947A06">
            <w:pPr>
              <w:rPr>
                <w:rFonts w:ascii="Arial" w:hAnsi="Arial" w:cs="Arial"/>
                <w:b w:val="0"/>
                <w:sz w:val="22"/>
                <w:szCs w:val="22"/>
                <w:u w:val="none"/>
              </w:rPr>
            </w:pPr>
            <w:r>
              <w:rPr>
                <w:rFonts w:ascii="Arial" w:hAnsi="Arial" w:cs="Arial"/>
                <w:b w:val="0"/>
                <w:sz w:val="22"/>
                <w:szCs w:val="22"/>
                <w:u w:val="none"/>
              </w:rPr>
              <w:t>5</w:t>
            </w:r>
          </w:p>
        </w:tc>
        <w:tc>
          <w:tcPr>
            <w:tcW w:w="3176" w:type="pct"/>
          </w:tcPr>
          <w:p w14:paraId="1B12B2D9" w14:textId="77777777" w:rsidR="00EF5960" w:rsidRPr="00DF2ABA" w:rsidRDefault="00EF5960" w:rsidP="00947A06">
            <w:pPr>
              <w:spacing w:before="120" w:after="120"/>
              <w:rPr>
                <w:rFonts w:ascii="Arial" w:hAnsi="Arial" w:cs="Arial"/>
                <w:b w:val="0"/>
                <w:bCs/>
                <w:sz w:val="22"/>
                <w:szCs w:val="22"/>
                <w:u w:val="none"/>
              </w:rPr>
            </w:pPr>
            <w:r w:rsidRPr="007536F8">
              <w:rPr>
                <w:rFonts w:ascii="Arial" w:hAnsi="Arial" w:cs="Arial"/>
                <w:b w:val="0"/>
                <w:bCs/>
                <w:sz w:val="22"/>
                <w:szCs w:val="22"/>
                <w:u w:val="none"/>
              </w:rPr>
              <w:t>Development</w:t>
            </w:r>
            <w:r>
              <w:rPr>
                <w:rFonts w:ascii="Arial" w:hAnsi="Arial" w:cs="Arial"/>
                <w:b w:val="0"/>
                <w:bCs/>
                <w:sz w:val="22"/>
                <w:szCs w:val="22"/>
                <w:u w:val="none"/>
              </w:rPr>
              <w:t xml:space="preserve"> and improvement </w:t>
            </w:r>
            <w:r w:rsidRPr="007536F8">
              <w:rPr>
                <w:rFonts w:ascii="Arial" w:hAnsi="Arial" w:cs="Arial"/>
                <w:b w:val="0"/>
                <w:bCs/>
                <w:sz w:val="22"/>
                <w:szCs w:val="22"/>
                <w:u w:val="none"/>
              </w:rPr>
              <w:t>of financia</w:t>
            </w:r>
            <w:r w:rsidR="00CE5F8F">
              <w:rPr>
                <w:rFonts w:ascii="Arial" w:hAnsi="Arial" w:cs="Arial"/>
                <w:b w:val="0"/>
                <w:bCs/>
                <w:sz w:val="22"/>
                <w:szCs w:val="22"/>
                <w:u w:val="none"/>
              </w:rPr>
              <w:t xml:space="preserve">l </w:t>
            </w:r>
            <w:r w:rsidRPr="007536F8">
              <w:rPr>
                <w:rFonts w:ascii="Arial" w:hAnsi="Arial" w:cs="Arial"/>
                <w:b w:val="0"/>
                <w:bCs/>
                <w:sz w:val="22"/>
                <w:szCs w:val="22"/>
                <w:u w:val="none"/>
              </w:rPr>
              <w:t xml:space="preserve">systems. </w:t>
            </w:r>
          </w:p>
        </w:tc>
        <w:tc>
          <w:tcPr>
            <w:tcW w:w="586" w:type="pct"/>
          </w:tcPr>
          <w:p w14:paraId="3763E2AF" w14:textId="77777777" w:rsidR="00EF5960" w:rsidRPr="00DF2ABA" w:rsidRDefault="00CE5F8F" w:rsidP="00947A06">
            <w:pPr>
              <w:spacing w:before="120" w:after="120"/>
              <w:rPr>
                <w:rFonts w:ascii="Arial" w:hAnsi="Arial" w:cs="Arial"/>
                <w:b w:val="0"/>
                <w:sz w:val="22"/>
                <w:szCs w:val="22"/>
                <w:u w:val="none"/>
              </w:rPr>
            </w:pPr>
            <w:r>
              <w:rPr>
                <w:rFonts w:ascii="Arial" w:hAnsi="Arial" w:cs="Arial"/>
                <w:b w:val="0"/>
                <w:sz w:val="22"/>
                <w:szCs w:val="22"/>
                <w:u w:val="none"/>
              </w:rPr>
              <w:t>Essential</w:t>
            </w:r>
          </w:p>
        </w:tc>
        <w:tc>
          <w:tcPr>
            <w:tcW w:w="1035" w:type="pct"/>
          </w:tcPr>
          <w:p w14:paraId="0DFC21BA" w14:textId="77777777" w:rsidR="00EF5960" w:rsidRPr="00DF2ABA" w:rsidRDefault="00EF5960" w:rsidP="00947A06">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r w:rsidR="00CE5F8F" w:rsidRPr="00DF2ABA" w14:paraId="7DC67F80" w14:textId="77777777" w:rsidTr="00CE5F8F">
        <w:trPr>
          <w:tblCellSpacing w:w="15" w:type="dxa"/>
        </w:trPr>
        <w:tc>
          <w:tcPr>
            <w:tcW w:w="128" w:type="pct"/>
          </w:tcPr>
          <w:p w14:paraId="3F88F028" w14:textId="77777777" w:rsidR="00CE5F8F" w:rsidRPr="00DF2ABA" w:rsidRDefault="00CE5F8F" w:rsidP="00CE5F8F">
            <w:pPr>
              <w:rPr>
                <w:rFonts w:ascii="Arial" w:hAnsi="Arial" w:cs="Arial"/>
                <w:b w:val="0"/>
                <w:sz w:val="22"/>
                <w:szCs w:val="22"/>
                <w:u w:val="none"/>
              </w:rPr>
            </w:pPr>
            <w:r>
              <w:rPr>
                <w:rFonts w:ascii="Arial" w:hAnsi="Arial" w:cs="Arial"/>
                <w:b w:val="0"/>
                <w:sz w:val="22"/>
                <w:szCs w:val="22"/>
                <w:u w:val="none"/>
              </w:rPr>
              <w:t>6</w:t>
            </w:r>
          </w:p>
        </w:tc>
        <w:tc>
          <w:tcPr>
            <w:tcW w:w="3176" w:type="pct"/>
          </w:tcPr>
          <w:p w14:paraId="03720F0B" w14:textId="7EA3FFE8" w:rsidR="00CE5F8F" w:rsidRPr="007536F8" w:rsidRDefault="0063644E" w:rsidP="00CE5F8F">
            <w:pPr>
              <w:spacing w:before="120" w:after="120"/>
              <w:rPr>
                <w:rFonts w:ascii="Arial" w:hAnsi="Arial" w:cs="Arial"/>
                <w:b w:val="0"/>
                <w:bCs/>
                <w:sz w:val="22"/>
                <w:szCs w:val="22"/>
                <w:u w:val="none"/>
              </w:rPr>
            </w:pPr>
            <w:r>
              <w:rPr>
                <w:rFonts w:ascii="Arial" w:hAnsi="Arial" w:cs="Arial"/>
                <w:b w:val="0"/>
                <w:bCs/>
                <w:sz w:val="22"/>
                <w:szCs w:val="22"/>
                <w:u w:val="none"/>
              </w:rPr>
              <w:t>E</w:t>
            </w:r>
            <w:r w:rsidR="00CE5F8F">
              <w:rPr>
                <w:rFonts w:ascii="Arial" w:hAnsi="Arial" w:cs="Arial"/>
                <w:b w:val="0"/>
                <w:bCs/>
                <w:sz w:val="22"/>
                <w:szCs w:val="22"/>
                <w:u w:val="none"/>
              </w:rPr>
              <w:t>xperience of the production of the Statement of Accounts for a large organisation</w:t>
            </w:r>
          </w:p>
        </w:tc>
        <w:tc>
          <w:tcPr>
            <w:tcW w:w="586" w:type="pct"/>
          </w:tcPr>
          <w:p w14:paraId="49B7CAAC" w14:textId="77777777" w:rsidR="00CE5F8F" w:rsidRPr="007536F8" w:rsidRDefault="00CE5F8F" w:rsidP="00CE5F8F">
            <w:pPr>
              <w:spacing w:before="120" w:after="120"/>
              <w:rPr>
                <w:rFonts w:ascii="Arial" w:hAnsi="Arial" w:cs="Arial"/>
                <w:b w:val="0"/>
                <w:sz w:val="22"/>
                <w:szCs w:val="22"/>
                <w:u w:val="none"/>
              </w:rPr>
            </w:pPr>
            <w:r>
              <w:rPr>
                <w:rFonts w:ascii="Arial" w:hAnsi="Arial" w:cs="Arial"/>
                <w:b w:val="0"/>
                <w:sz w:val="22"/>
                <w:szCs w:val="22"/>
                <w:u w:val="none"/>
              </w:rPr>
              <w:t>Essential</w:t>
            </w:r>
          </w:p>
        </w:tc>
        <w:tc>
          <w:tcPr>
            <w:tcW w:w="1035" w:type="pct"/>
          </w:tcPr>
          <w:p w14:paraId="2AE712BC" w14:textId="77777777" w:rsidR="00CE5F8F" w:rsidRPr="00DF2ABA" w:rsidRDefault="00CE5F8F" w:rsidP="00CE5F8F">
            <w:pPr>
              <w:spacing w:before="120" w:after="120"/>
              <w:rPr>
                <w:rFonts w:ascii="Arial" w:hAnsi="Arial" w:cs="Arial"/>
                <w:b w:val="0"/>
                <w:sz w:val="22"/>
                <w:szCs w:val="22"/>
                <w:u w:val="none"/>
              </w:rPr>
            </w:pPr>
            <w:r>
              <w:rPr>
                <w:rFonts w:ascii="Arial" w:hAnsi="Arial" w:cs="Arial"/>
                <w:b w:val="0"/>
                <w:sz w:val="22"/>
                <w:szCs w:val="22"/>
                <w:u w:val="none"/>
              </w:rPr>
              <w:t>Application \ Selection Process</w:t>
            </w:r>
          </w:p>
        </w:tc>
      </w:tr>
    </w:tbl>
    <w:p w14:paraId="43163D19" w14:textId="77777777" w:rsidR="00DF2ABA" w:rsidRPr="00DF2ABA" w:rsidRDefault="00DF2ABA" w:rsidP="00DF2ABA">
      <w:pPr>
        <w:spacing w:before="120" w:after="120"/>
        <w:rPr>
          <w:rFonts w:ascii="Arial" w:hAnsi="Arial" w:cs="Arial"/>
          <w:b w:val="0"/>
          <w:sz w:val="22"/>
          <w:szCs w:val="22"/>
          <w:u w: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1"/>
        <w:gridCol w:w="6356"/>
        <w:gridCol w:w="1198"/>
        <w:gridCol w:w="2107"/>
      </w:tblGrid>
      <w:tr w:rsidR="00DF2ABA" w:rsidRPr="00DF2ABA" w14:paraId="5383F7C2" w14:textId="77777777" w:rsidTr="005F53BB">
        <w:trPr>
          <w:tblCellSpacing w:w="15" w:type="dxa"/>
        </w:trPr>
        <w:tc>
          <w:tcPr>
            <w:tcW w:w="129" w:type="pct"/>
          </w:tcPr>
          <w:p w14:paraId="4732BBA1" w14:textId="77777777" w:rsidR="00DF2ABA" w:rsidRPr="00DF2ABA" w:rsidRDefault="00DF2ABA" w:rsidP="00947A06">
            <w:pPr>
              <w:rPr>
                <w:rFonts w:ascii="Arial" w:eastAsia="Arial Unicode MS" w:hAnsi="Arial" w:cs="Arial"/>
                <w:b w:val="0"/>
                <w:sz w:val="22"/>
                <w:szCs w:val="22"/>
                <w:u w:val="none"/>
              </w:rPr>
            </w:pPr>
            <w:r w:rsidRPr="00DF2ABA">
              <w:rPr>
                <w:rFonts w:ascii="Arial" w:hAnsi="Arial" w:cs="Arial"/>
                <w:b w:val="0"/>
                <w:sz w:val="22"/>
                <w:szCs w:val="22"/>
                <w:u w:val="none"/>
              </w:rPr>
              <w:t> </w:t>
            </w:r>
          </w:p>
        </w:tc>
        <w:tc>
          <w:tcPr>
            <w:tcW w:w="3176" w:type="pct"/>
          </w:tcPr>
          <w:p w14:paraId="0054D746"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bCs/>
                <w:sz w:val="22"/>
                <w:szCs w:val="22"/>
                <w:u w:val="none"/>
              </w:rPr>
              <w:t>Education and Training</w:t>
            </w:r>
          </w:p>
        </w:tc>
        <w:tc>
          <w:tcPr>
            <w:tcW w:w="586" w:type="pct"/>
          </w:tcPr>
          <w:p w14:paraId="51D34C5B"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Essential/ Desirable</w:t>
            </w:r>
          </w:p>
        </w:tc>
        <w:tc>
          <w:tcPr>
            <w:tcW w:w="1035" w:type="pct"/>
          </w:tcPr>
          <w:p w14:paraId="3225142E"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Source</w:t>
            </w:r>
          </w:p>
        </w:tc>
      </w:tr>
      <w:tr w:rsidR="00DF2ABA" w:rsidRPr="00DF2ABA" w14:paraId="6FC23B16" w14:textId="77777777" w:rsidTr="005F53BB">
        <w:trPr>
          <w:tblCellSpacing w:w="15" w:type="dxa"/>
        </w:trPr>
        <w:tc>
          <w:tcPr>
            <w:tcW w:w="129" w:type="pct"/>
          </w:tcPr>
          <w:p w14:paraId="08C4BF85" w14:textId="5C6FD9CF" w:rsidR="00DF2ABA" w:rsidRPr="00DF2ABA" w:rsidRDefault="00B14E47" w:rsidP="00947A06">
            <w:pPr>
              <w:rPr>
                <w:rFonts w:ascii="Arial" w:hAnsi="Arial" w:cs="Arial"/>
                <w:b w:val="0"/>
                <w:sz w:val="22"/>
                <w:szCs w:val="22"/>
                <w:u w:val="none"/>
              </w:rPr>
            </w:pPr>
            <w:r>
              <w:rPr>
                <w:rFonts w:ascii="Arial" w:hAnsi="Arial" w:cs="Arial"/>
                <w:b w:val="0"/>
                <w:sz w:val="22"/>
                <w:szCs w:val="22"/>
                <w:u w:val="none"/>
              </w:rPr>
              <w:t>7</w:t>
            </w:r>
          </w:p>
        </w:tc>
        <w:tc>
          <w:tcPr>
            <w:tcW w:w="3176" w:type="pct"/>
          </w:tcPr>
          <w:p w14:paraId="7EF41652" w14:textId="14D90A9F" w:rsidR="00DF2ABA" w:rsidRPr="007536F8" w:rsidRDefault="0063644E" w:rsidP="00947A06">
            <w:pPr>
              <w:spacing w:before="120" w:after="120"/>
              <w:rPr>
                <w:rFonts w:ascii="Arial" w:hAnsi="Arial" w:cs="Arial"/>
                <w:b w:val="0"/>
                <w:bCs/>
                <w:sz w:val="22"/>
                <w:szCs w:val="22"/>
                <w:u w:val="none"/>
              </w:rPr>
            </w:pPr>
            <w:r>
              <w:rPr>
                <w:rFonts w:ascii="Arial" w:hAnsi="Arial" w:cs="Arial"/>
                <w:b w:val="0"/>
                <w:bCs/>
                <w:sz w:val="22"/>
                <w:szCs w:val="22"/>
                <w:u w:val="none"/>
              </w:rPr>
              <w:t>Fully qualified Accounting Technician or part qualified Accountant</w:t>
            </w:r>
          </w:p>
        </w:tc>
        <w:tc>
          <w:tcPr>
            <w:tcW w:w="586" w:type="pct"/>
          </w:tcPr>
          <w:p w14:paraId="75095327" w14:textId="77777777" w:rsidR="00DF2ABA" w:rsidRPr="007536F8" w:rsidRDefault="00DF2ABA" w:rsidP="00947A06">
            <w:pPr>
              <w:spacing w:before="120" w:after="120"/>
              <w:rPr>
                <w:rFonts w:ascii="Arial" w:hAnsi="Arial" w:cs="Arial"/>
                <w:b w:val="0"/>
                <w:sz w:val="22"/>
                <w:szCs w:val="22"/>
                <w:u w:val="none"/>
              </w:rPr>
            </w:pPr>
            <w:r w:rsidRPr="007536F8">
              <w:rPr>
                <w:rFonts w:ascii="Arial" w:hAnsi="Arial" w:cs="Arial"/>
                <w:b w:val="0"/>
                <w:sz w:val="22"/>
                <w:szCs w:val="22"/>
                <w:u w:val="none"/>
              </w:rPr>
              <w:t>Essential</w:t>
            </w:r>
          </w:p>
        </w:tc>
        <w:tc>
          <w:tcPr>
            <w:tcW w:w="1035" w:type="pct"/>
          </w:tcPr>
          <w:p w14:paraId="01C7F9AE" w14:textId="77777777" w:rsidR="00DF2ABA" w:rsidRPr="00DF2ABA" w:rsidRDefault="00062C22" w:rsidP="00947A06">
            <w:pPr>
              <w:spacing w:before="120" w:after="120"/>
              <w:rPr>
                <w:rFonts w:ascii="Arial" w:hAnsi="Arial" w:cs="Arial"/>
                <w:b w:val="0"/>
                <w:sz w:val="22"/>
                <w:szCs w:val="22"/>
                <w:u w:val="none"/>
              </w:rPr>
            </w:pPr>
            <w:r>
              <w:rPr>
                <w:rFonts w:ascii="Arial" w:hAnsi="Arial" w:cs="Arial"/>
                <w:b w:val="0"/>
                <w:sz w:val="22"/>
                <w:szCs w:val="22"/>
                <w:u w:val="none"/>
              </w:rPr>
              <w:t>Application</w:t>
            </w:r>
          </w:p>
        </w:tc>
      </w:tr>
      <w:tr w:rsidR="00DF2ABA" w:rsidRPr="00DF2ABA" w14:paraId="6E40E9A4" w14:textId="77777777" w:rsidTr="005F53BB">
        <w:trPr>
          <w:tblCellSpacing w:w="15" w:type="dxa"/>
        </w:trPr>
        <w:tc>
          <w:tcPr>
            <w:tcW w:w="129" w:type="pct"/>
          </w:tcPr>
          <w:p w14:paraId="0961A1A6" w14:textId="0DB9974E" w:rsidR="00DF2ABA" w:rsidRPr="00DF2ABA" w:rsidRDefault="00B14E47" w:rsidP="00947A06">
            <w:pPr>
              <w:rPr>
                <w:rFonts w:ascii="Arial" w:hAnsi="Arial" w:cs="Arial"/>
                <w:b w:val="0"/>
                <w:sz w:val="22"/>
                <w:szCs w:val="22"/>
                <w:u w:val="none"/>
              </w:rPr>
            </w:pPr>
            <w:r>
              <w:rPr>
                <w:rFonts w:ascii="Arial" w:hAnsi="Arial" w:cs="Arial"/>
                <w:b w:val="0"/>
                <w:sz w:val="22"/>
                <w:szCs w:val="22"/>
                <w:u w:val="none"/>
              </w:rPr>
              <w:t>8</w:t>
            </w:r>
          </w:p>
        </w:tc>
        <w:tc>
          <w:tcPr>
            <w:tcW w:w="3176" w:type="pct"/>
          </w:tcPr>
          <w:p w14:paraId="01832205" w14:textId="77777777" w:rsidR="00DF2ABA" w:rsidRPr="00CE5F8F" w:rsidRDefault="00CE5F8F" w:rsidP="00947A06">
            <w:pPr>
              <w:spacing w:before="120" w:after="120"/>
              <w:rPr>
                <w:rFonts w:ascii="Arial" w:hAnsi="Arial" w:cs="Arial"/>
                <w:b w:val="0"/>
                <w:bCs/>
                <w:sz w:val="22"/>
                <w:szCs w:val="22"/>
                <w:u w:val="none"/>
              </w:rPr>
            </w:pPr>
            <w:r w:rsidRPr="00CE5F8F">
              <w:rPr>
                <w:rFonts w:ascii="Arial" w:hAnsi="Arial" w:cs="Arial"/>
                <w:b w:val="0"/>
                <w:bCs/>
                <w:sz w:val="22"/>
                <w:szCs w:val="22"/>
                <w:u w:val="none"/>
              </w:rPr>
              <w:t xml:space="preserve">Evidence of continuing professional and personal development </w:t>
            </w:r>
          </w:p>
        </w:tc>
        <w:tc>
          <w:tcPr>
            <w:tcW w:w="586" w:type="pct"/>
          </w:tcPr>
          <w:p w14:paraId="1EBCBC96" w14:textId="77777777" w:rsidR="00DF2ABA" w:rsidRPr="007536F8" w:rsidRDefault="00CE5F8F" w:rsidP="00947A06">
            <w:pPr>
              <w:spacing w:before="120" w:after="120"/>
              <w:rPr>
                <w:rFonts w:ascii="Arial" w:hAnsi="Arial" w:cs="Arial"/>
                <w:b w:val="0"/>
                <w:sz w:val="22"/>
                <w:szCs w:val="22"/>
                <w:u w:val="none"/>
              </w:rPr>
            </w:pPr>
            <w:r>
              <w:rPr>
                <w:rFonts w:ascii="Arial" w:hAnsi="Arial" w:cs="Arial"/>
                <w:b w:val="0"/>
                <w:sz w:val="22"/>
                <w:szCs w:val="22"/>
                <w:u w:val="none"/>
              </w:rPr>
              <w:t>Essential</w:t>
            </w:r>
          </w:p>
        </w:tc>
        <w:tc>
          <w:tcPr>
            <w:tcW w:w="1035" w:type="pct"/>
          </w:tcPr>
          <w:p w14:paraId="499B84C2" w14:textId="77777777" w:rsidR="00DF2ABA" w:rsidRPr="00DF2ABA" w:rsidRDefault="00062C22" w:rsidP="00947A06">
            <w:pPr>
              <w:spacing w:before="120" w:after="120"/>
              <w:rPr>
                <w:rFonts w:ascii="Arial" w:hAnsi="Arial" w:cs="Arial"/>
                <w:b w:val="0"/>
                <w:sz w:val="22"/>
                <w:szCs w:val="22"/>
                <w:u w:val="none"/>
              </w:rPr>
            </w:pPr>
            <w:r>
              <w:rPr>
                <w:rFonts w:ascii="Arial" w:hAnsi="Arial" w:cs="Arial"/>
                <w:b w:val="0"/>
                <w:sz w:val="22"/>
                <w:szCs w:val="22"/>
                <w:u w:val="none"/>
              </w:rPr>
              <w:t>Application</w:t>
            </w:r>
          </w:p>
        </w:tc>
      </w:tr>
    </w:tbl>
    <w:p w14:paraId="4B5034F5" w14:textId="77777777" w:rsidR="00DF2ABA" w:rsidRPr="00DF2ABA" w:rsidRDefault="00DF2ABA" w:rsidP="00DF2ABA">
      <w:pPr>
        <w:rPr>
          <w:rFonts w:ascii="Arial" w:hAnsi="Arial" w:cs="Arial"/>
          <w:b w:val="0"/>
          <w:sz w:val="22"/>
          <w:szCs w:val="22"/>
          <w:u w:val="none"/>
        </w:rPr>
      </w:pPr>
    </w:p>
    <w:p w14:paraId="5F0C88EC" w14:textId="77777777" w:rsidR="00DF2ABA" w:rsidRDefault="00DF2ABA" w:rsidP="00DF2ABA">
      <w:pPr>
        <w:rPr>
          <w:rFonts w:ascii="Arial" w:hAnsi="Arial" w:cs="Arial"/>
          <w:b w:val="0"/>
          <w:sz w:val="22"/>
          <w:szCs w:val="22"/>
          <w:u w:val="none"/>
        </w:rPr>
      </w:pPr>
    </w:p>
    <w:p w14:paraId="7EEDB17A" w14:textId="77777777" w:rsidR="00BF68D5" w:rsidRDefault="00BF68D5" w:rsidP="00DF2ABA">
      <w:pPr>
        <w:rPr>
          <w:rFonts w:ascii="Arial" w:hAnsi="Arial" w:cs="Arial"/>
          <w:b w:val="0"/>
          <w:sz w:val="22"/>
          <w:szCs w:val="22"/>
          <w:u w:val="none"/>
        </w:rPr>
      </w:pPr>
    </w:p>
    <w:p w14:paraId="7FBE9D29" w14:textId="77777777" w:rsidR="00BF68D5" w:rsidRPr="00DF2ABA" w:rsidRDefault="00BF68D5" w:rsidP="00DF2ABA">
      <w:pPr>
        <w:rPr>
          <w:rFonts w:ascii="Arial" w:hAnsi="Arial" w:cs="Arial"/>
          <w:b w:val="0"/>
          <w:sz w:val="22"/>
          <w:szCs w:val="22"/>
          <w:u w: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
        <w:gridCol w:w="6342"/>
        <w:gridCol w:w="1184"/>
        <w:gridCol w:w="2096"/>
      </w:tblGrid>
      <w:tr w:rsidR="00DF2ABA" w:rsidRPr="00DF2ABA" w14:paraId="205A9A2A" w14:textId="77777777" w:rsidTr="00F233A6">
        <w:trPr>
          <w:tblCellSpacing w:w="15" w:type="dxa"/>
        </w:trPr>
        <w:tc>
          <w:tcPr>
            <w:tcW w:w="148" w:type="pct"/>
          </w:tcPr>
          <w:p w14:paraId="4EA03A3C" w14:textId="77777777" w:rsidR="00DF2ABA" w:rsidRPr="00DF2ABA" w:rsidRDefault="00DF2ABA" w:rsidP="00947A06">
            <w:pPr>
              <w:rPr>
                <w:rFonts w:ascii="Arial" w:eastAsia="Arial Unicode MS" w:hAnsi="Arial" w:cs="Arial"/>
                <w:b w:val="0"/>
                <w:sz w:val="22"/>
                <w:szCs w:val="22"/>
                <w:u w:val="none"/>
              </w:rPr>
            </w:pPr>
            <w:r w:rsidRPr="00DF2ABA">
              <w:rPr>
                <w:rFonts w:ascii="Arial" w:hAnsi="Arial" w:cs="Arial"/>
                <w:b w:val="0"/>
                <w:sz w:val="22"/>
                <w:szCs w:val="22"/>
                <w:u w:val="none"/>
              </w:rPr>
              <w:lastRenderedPageBreak/>
              <w:t> </w:t>
            </w:r>
          </w:p>
        </w:tc>
        <w:tc>
          <w:tcPr>
            <w:tcW w:w="3168" w:type="pct"/>
          </w:tcPr>
          <w:p w14:paraId="73E6F1E0"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bCs/>
                <w:sz w:val="22"/>
                <w:szCs w:val="22"/>
                <w:u w:val="none"/>
              </w:rPr>
              <w:t>Special Knowledge and Skills</w:t>
            </w:r>
          </w:p>
        </w:tc>
        <w:tc>
          <w:tcPr>
            <w:tcW w:w="579" w:type="pct"/>
          </w:tcPr>
          <w:p w14:paraId="7DDA15A8"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Essential/ Desirable</w:t>
            </w:r>
          </w:p>
        </w:tc>
        <w:tc>
          <w:tcPr>
            <w:tcW w:w="1029" w:type="pct"/>
          </w:tcPr>
          <w:p w14:paraId="327DD4D4" w14:textId="77777777" w:rsidR="00DF2ABA" w:rsidRPr="00DF2ABA" w:rsidRDefault="00DF2ABA" w:rsidP="00947A06">
            <w:pPr>
              <w:spacing w:before="120" w:after="120"/>
              <w:rPr>
                <w:rFonts w:ascii="Arial" w:eastAsia="Arial Unicode MS" w:hAnsi="Arial" w:cs="Arial"/>
                <w:sz w:val="22"/>
                <w:szCs w:val="22"/>
                <w:u w:val="none"/>
              </w:rPr>
            </w:pPr>
            <w:r w:rsidRPr="00DF2ABA">
              <w:rPr>
                <w:rFonts w:ascii="Arial" w:hAnsi="Arial" w:cs="Arial"/>
                <w:sz w:val="22"/>
                <w:szCs w:val="22"/>
                <w:u w:val="none"/>
              </w:rPr>
              <w:t>Source</w:t>
            </w:r>
          </w:p>
        </w:tc>
      </w:tr>
      <w:tr w:rsidR="00DF2ABA" w:rsidRPr="00DF2ABA" w14:paraId="5E613C9A" w14:textId="77777777" w:rsidTr="00F233A6">
        <w:trPr>
          <w:tblCellSpacing w:w="15" w:type="dxa"/>
        </w:trPr>
        <w:tc>
          <w:tcPr>
            <w:tcW w:w="148" w:type="pct"/>
          </w:tcPr>
          <w:p w14:paraId="4ED90C3B" w14:textId="064E3ED7" w:rsidR="00DF2ABA" w:rsidRPr="00DF2ABA" w:rsidRDefault="00B14E47" w:rsidP="00947A06">
            <w:pPr>
              <w:rPr>
                <w:rFonts w:ascii="Arial" w:hAnsi="Arial" w:cs="Arial"/>
                <w:b w:val="0"/>
                <w:sz w:val="22"/>
                <w:szCs w:val="22"/>
                <w:u w:val="none"/>
              </w:rPr>
            </w:pPr>
            <w:r>
              <w:rPr>
                <w:rFonts w:ascii="Arial" w:hAnsi="Arial" w:cs="Arial"/>
                <w:b w:val="0"/>
                <w:sz w:val="22"/>
                <w:szCs w:val="22"/>
                <w:u w:val="none"/>
              </w:rPr>
              <w:t>9</w:t>
            </w:r>
          </w:p>
        </w:tc>
        <w:tc>
          <w:tcPr>
            <w:tcW w:w="3168" w:type="pct"/>
          </w:tcPr>
          <w:p w14:paraId="77B71E81" w14:textId="77777777" w:rsidR="00DF2ABA" w:rsidRPr="00DF2ABA" w:rsidRDefault="008B7AC2" w:rsidP="00947A06">
            <w:pPr>
              <w:spacing w:before="120" w:after="120"/>
              <w:rPr>
                <w:rFonts w:ascii="Arial" w:hAnsi="Arial" w:cs="Arial"/>
                <w:b w:val="0"/>
                <w:bCs/>
                <w:sz w:val="22"/>
                <w:szCs w:val="22"/>
                <w:u w:val="none"/>
              </w:rPr>
            </w:pPr>
            <w:r>
              <w:rPr>
                <w:rFonts w:ascii="Arial" w:hAnsi="Arial" w:cs="Arial"/>
                <w:b w:val="0"/>
                <w:bCs/>
                <w:sz w:val="22"/>
                <w:szCs w:val="22"/>
                <w:u w:val="none"/>
              </w:rPr>
              <w:t>Extensive k</w:t>
            </w:r>
            <w:r w:rsidR="00DF2ABA" w:rsidRPr="00DF2ABA">
              <w:rPr>
                <w:rFonts w:ascii="Arial" w:hAnsi="Arial" w:cs="Arial"/>
                <w:b w:val="0"/>
                <w:bCs/>
                <w:sz w:val="22"/>
                <w:szCs w:val="22"/>
                <w:u w:val="none"/>
              </w:rPr>
              <w:t>nowledge of accounting codes of practice, accounting conventions and accounting standards</w:t>
            </w:r>
            <w:r>
              <w:rPr>
                <w:rFonts w:ascii="Arial" w:hAnsi="Arial" w:cs="Arial"/>
                <w:b w:val="0"/>
                <w:bCs/>
                <w:sz w:val="22"/>
                <w:szCs w:val="22"/>
                <w:u w:val="none"/>
              </w:rPr>
              <w:t xml:space="preserve"> and experience in their application.</w:t>
            </w:r>
          </w:p>
        </w:tc>
        <w:tc>
          <w:tcPr>
            <w:tcW w:w="579" w:type="pct"/>
          </w:tcPr>
          <w:p w14:paraId="471A2A5B" w14:textId="77777777" w:rsidR="00DF2ABA" w:rsidRPr="00DF2ABA" w:rsidRDefault="00DF2ABA"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51D7C9B0" w14:textId="77777777" w:rsidR="00DF2ABA"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DF2ABA" w:rsidRPr="00DF2ABA" w14:paraId="262C82D2" w14:textId="77777777" w:rsidTr="00F233A6">
        <w:trPr>
          <w:tblCellSpacing w:w="15" w:type="dxa"/>
        </w:trPr>
        <w:tc>
          <w:tcPr>
            <w:tcW w:w="148" w:type="pct"/>
          </w:tcPr>
          <w:p w14:paraId="535ECDB7" w14:textId="7477E10E" w:rsidR="00DF2ABA" w:rsidRPr="00DF2ABA" w:rsidRDefault="00B14E47" w:rsidP="00947A06">
            <w:pPr>
              <w:rPr>
                <w:rFonts w:ascii="Arial" w:hAnsi="Arial" w:cs="Arial"/>
                <w:b w:val="0"/>
                <w:sz w:val="22"/>
                <w:szCs w:val="22"/>
                <w:u w:val="none"/>
              </w:rPr>
            </w:pPr>
            <w:r>
              <w:rPr>
                <w:rFonts w:ascii="Arial" w:hAnsi="Arial" w:cs="Arial"/>
                <w:b w:val="0"/>
                <w:sz w:val="22"/>
                <w:szCs w:val="22"/>
                <w:u w:val="none"/>
              </w:rPr>
              <w:t>10</w:t>
            </w:r>
          </w:p>
        </w:tc>
        <w:tc>
          <w:tcPr>
            <w:tcW w:w="3168" w:type="pct"/>
          </w:tcPr>
          <w:p w14:paraId="7706C34A" w14:textId="77777777" w:rsidR="00DF2ABA" w:rsidRPr="00DF2ABA" w:rsidRDefault="00DF2ABA"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Appreciation of the current issues that are affecting the fire service and local government in general and a good understanding of how these issues affect the provision of financial management within the fire service.  </w:t>
            </w:r>
          </w:p>
        </w:tc>
        <w:tc>
          <w:tcPr>
            <w:tcW w:w="579" w:type="pct"/>
          </w:tcPr>
          <w:p w14:paraId="597ED79B" w14:textId="77777777" w:rsidR="00DF2ABA" w:rsidRPr="007536F8" w:rsidRDefault="007536F8" w:rsidP="00947A06">
            <w:pPr>
              <w:spacing w:before="120" w:after="120"/>
              <w:rPr>
                <w:rFonts w:ascii="Arial" w:hAnsi="Arial" w:cs="Arial"/>
                <w:b w:val="0"/>
                <w:sz w:val="22"/>
                <w:szCs w:val="22"/>
                <w:u w:val="none"/>
              </w:rPr>
            </w:pPr>
            <w:r w:rsidRPr="007536F8">
              <w:rPr>
                <w:rFonts w:ascii="Arial" w:hAnsi="Arial" w:cs="Arial"/>
                <w:b w:val="0"/>
                <w:sz w:val="22"/>
                <w:szCs w:val="22"/>
                <w:u w:val="none"/>
              </w:rPr>
              <w:t>Desir</w:t>
            </w:r>
            <w:r w:rsidR="002A2C0C" w:rsidRPr="007536F8">
              <w:rPr>
                <w:rFonts w:ascii="Arial" w:hAnsi="Arial" w:cs="Arial"/>
                <w:b w:val="0"/>
                <w:sz w:val="22"/>
                <w:szCs w:val="22"/>
                <w:u w:val="none"/>
              </w:rPr>
              <w:t>able</w:t>
            </w:r>
          </w:p>
        </w:tc>
        <w:tc>
          <w:tcPr>
            <w:tcW w:w="1029" w:type="pct"/>
          </w:tcPr>
          <w:p w14:paraId="72223A89" w14:textId="77777777" w:rsidR="00DF2ABA"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62C22" w:rsidRPr="00DF2ABA" w14:paraId="7FCA492B" w14:textId="77777777" w:rsidTr="00F233A6">
        <w:trPr>
          <w:tblCellSpacing w:w="15" w:type="dxa"/>
        </w:trPr>
        <w:tc>
          <w:tcPr>
            <w:tcW w:w="148" w:type="pct"/>
          </w:tcPr>
          <w:p w14:paraId="14A37F3E" w14:textId="7F64282E"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B14E47">
              <w:rPr>
                <w:rFonts w:ascii="Arial" w:hAnsi="Arial" w:cs="Arial"/>
                <w:b w:val="0"/>
                <w:sz w:val="22"/>
                <w:szCs w:val="22"/>
                <w:u w:val="none"/>
              </w:rPr>
              <w:t>1</w:t>
            </w:r>
          </w:p>
        </w:tc>
        <w:tc>
          <w:tcPr>
            <w:tcW w:w="3168" w:type="pct"/>
          </w:tcPr>
          <w:p w14:paraId="5F5535E7" w14:textId="77777777" w:rsidR="00062C22" w:rsidRPr="00F233A6" w:rsidRDefault="00F233A6" w:rsidP="00947A06">
            <w:pPr>
              <w:spacing w:before="120" w:after="120"/>
              <w:rPr>
                <w:rFonts w:ascii="Arial" w:hAnsi="Arial" w:cs="Arial"/>
                <w:b w:val="0"/>
                <w:bCs/>
                <w:sz w:val="22"/>
                <w:szCs w:val="22"/>
                <w:u w:val="none"/>
              </w:rPr>
            </w:pPr>
            <w:r w:rsidRPr="00F233A6">
              <w:rPr>
                <w:rFonts w:ascii="Arial" w:hAnsi="Arial" w:cs="Arial"/>
                <w:b w:val="0"/>
                <w:bCs/>
                <w:sz w:val="22"/>
                <w:szCs w:val="22"/>
                <w:u w:val="none"/>
              </w:rPr>
              <w:t xml:space="preserve">Excellent communication, </w:t>
            </w:r>
            <w:proofErr w:type="gramStart"/>
            <w:r w:rsidRPr="00F233A6">
              <w:rPr>
                <w:rFonts w:ascii="Arial" w:hAnsi="Arial" w:cs="Arial"/>
                <w:b w:val="0"/>
                <w:bCs/>
                <w:sz w:val="22"/>
                <w:szCs w:val="22"/>
                <w:u w:val="none"/>
              </w:rPr>
              <w:t>presentation</w:t>
            </w:r>
            <w:proofErr w:type="gramEnd"/>
            <w:r w:rsidRPr="00F233A6">
              <w:rPr>
                <w:rFonts w:ascii="Arial" w:hAnsi="Arial" w:cs="Arial"/>
                <w:b w:val="0"/>
                <w:bCs/>
                <w:sz w:val="22"/>
                <w:szCs w:val="22"/>
                <w:u w:val="none"/>
              </w:rPr>
              <w:t xml:space="preserve"> and people skills at all levels within the organisation </w:t>
            </w:r>
          </w:p>
        </w:tc>
        <w:tc>
          <w:tcPr>
            <w:tcW w:w="579" w:type="pct"/>
          </w:tcPr>
          <w:p w14:paraId="6301CA97"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56C5DD5E"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4349573E" w14:textId="77777777" w:rsidTr="00F233A6">
        <w:trPr>
          <w:tblCellSpacing w:w="15" w:type="dxa"/>
        </w:trPr>
        <w:tc>
          <w:tcPr>
            <w:tcW w:w="148" w:type="pct"/>
          </w:tcPr>
          <w:p w14:paraId="0E65F7A7" w14:textId="3150E2A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B14E47">
              <w:rPr>
                <w:rFonts w:ascii="Arial" w:hAnsi="Arial" w:cs="Arial"/>
                <w:b w:val="0"/>
                <w:sz w:val="22"/>
                <w:szCs w:val="22"/>
                <w:u w:val="none"/>
              </w:rPr>
              <w:t>2</w:t>
            </w:r>
          </w:p>
        </w:tc>
        <w:tc>
          <w:tcPr>
            <w:tcW w:w="3168" w:type="pct"/>
          </w:tcPr>
          <w:p w14:paraId="78DA6D0C"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Ability to prioritise own work and the work of others. </w:t>
            </w:r>
          </w:p>
        </w:tc>
        <w:tc>
          <w:tcPr>
            <w:tcW w:w="579" w:type="pct"/>
          </w:tcPr>
          <w:p w14:paraId="6E966C14"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1BBD2BE3" w14:textId="77777777" w:rsidR="00062C22" w:rsidRPr="00DF2ABA" w:rsidRDefault="00052629" w:rsidP="00CD4925">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62C22" w:rsidRPr="00DF2ABA" w14:paraId="5CC7E3A2" w14:textId="77777777" w:rsidTr="00F233A6">
        <w:trPr>
          <w:tblCellSpacing w:w="15" w:type="dxa"/>
        </w:trPr>
        <w:tc>
          <w:tcPr>
            <w:tcW w:w="148" w:type="pct"/>
          </w:tcPr>
          <w:p w14:paraId="6FA4ACB4"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3</w:t>
            </w:r>
          </w:p>
        </w:tc>
        <w:tc>
          <w:tcPr>
            <w:tcW w:w="3168" w:type="pct"/>
          </w:tcPr>
          <w:p w14:paraId="1B8264A9"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Ability to deal with conflicting priorities</w:t>
            </w:r>
          </w:p>
        </w:tc>
        <w:tc>
          <w:tcPr>
            <w:tcW w:w="579" w:type="pct"/>
          </w:tcPr>
          <w:p w14:paraId="745C7731"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1A557DCD"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4F7A3186" w14:textId="77777777" w:rsidTr="00F233A6">
        <w:trPr>
          <w:tblCellSpacing w:w="15" w:type="dxa"/>
        </w:trPr>
        <w:tc>
          <w:tcPr>
            <w:tcW w:w="148" w:type="pct"/>
          </w:tcPr>
          <w:p w14:paraId="7B74A699"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4</w:t>
            </w:r>
          </w:p>
        </w:tc>
        <w:tc>
          <w:tcPr>
            <w:tcW w:w="3168" w:type="pct"/>
          </w:tcPr>
          <w:p w14:paraId="4528393D"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Ability to translate complex financial information </w:t>
            </w:r>
            <w:r w:rsidR="00D631EE">
              <w:rPr>
                <w:rFonts w:ascii="Arial" w:hAnsi="Arial" w:cs="Arial"/>
                <w:b w:val="0"/>
                <w:bCs/>
                <w:sz w:val="22"/>
                <w:szCs w:val="22"/>
                <w:u w:val="none"/>
              </w:rPr>
              <w:t>and explain the results to non-financially trained managers</w:t>
            </w:r>
          </w:p>
        </w:tc>
        <w:tc>
          <w:tcPr>
            <w:tcW w:w="579" w:type="pct"/>
          </w:tcPr>
          <w:p w14:paraId="3328A42A"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392EB247"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0D641DA3" w14:textId="77777777" w:rsidTr="00F233A6">
        <w:trPr>
          <w:tblCellSpacing w:w="15" w:type="dxa"/>
        </w:trPr>
        <w:tc>
          <w:tcPr>
            <w:tcW w:w="148" w:type="pct"/>
          </w:tcPr>
          <w:p w14:paraId="1DCAB274"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5</w:t>
            </w:r>
          </w:p>
        </w:tc>
        <w:tc>
          <w:tcPr>
            <w:tcW w:w="3168" w:type="pct"/>
          </w:tcPr>
          <w:p w14:paraId="042CDEA4"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Excellent IT skills to enable the preparation of complex financial reports.  </w:t>
            </w:r>
          </w:p>
        </w:tc>
        <w:tc>
          <w:tcPr>
            <w:tcW w:w="579" w:type="pct"/>
          </w:tcPr>
          <w:p w14:paraId="4865EC87"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092FE4AB"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7606373D" w14:textId="77777777" w:rsidTr="00F233A6">
        <w:trPr>
          <w:tblCellSpacing w:w="15" w:type="dxa"/>
        </w:trPr>
        <w:tc>
          <w:tcPr>
            <w:tcW w:w="148" w:type="pct"/>
          </w:tcPr>
          <w:p w14:paraId="54D19B74" w14:textId="77777777" w:rsidR="00062C22" w:rsidRPr="00DF2ABA" w:rsidRDefault="00052629" w:rsidP="00947A06">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6</w:t>
            </w:r>
          </w:p>
        </w:tc>
        <w:tc>
          <w:tcPr>
            <w:tcW w:w="3168" w:type="pct"/>
          </w:tcPr>
          <w:p w14:paraId="0845958C"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Well developed analytical and problem solving skills</w:t>
            </w:r>
          </w:p>
        </w:tc>
        <w:tc>
          <w:tcPr>
            <w:tcW w:w="579" w:type="pct"/>
          </w:tcPr>
          <w:p w14:paraId="7086DE9E"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01174D89"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7D2D4ACF" w14:textId="77777777" w:rsidTr="00F233A6">
        <w:trPr>
          <w:tblCellSpacing w:w="15" w:type="dxa"/>
        </w:trPr>
        <w:tc>
          <w:tcPr>
            <w:tcW w:w="148" w:type="pct"/>
          </w:tcPr>
          <w:p w14:paraId="67822162" w14:textId="77777777" w:rsidR="00062C22" w:rsidRPr="00DF2ABA" w:rsidRDefault="000C389E" w:rsidP="00052629">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7</w:t>
            </w:r>
          </w:p>
        </w:tc>
        <w:tc>
          <w:tcPr>
            <w:tcW w:w="3168" w:type="pct"/>
          </w:tcPr>
          <w:p w14:paraId="0647AC82"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 xml:space="preserve">Ability to develop the financial expertise of service managers. </w:t>
            </w:r>
          </w:p>
        </w:tc>
        <w:tc>
          <w:tcPr>
            <w:tcW w:w="579" w:type="pct"/>
          </w:tcPr>
          <w:p w14:paraId="06B1AD07"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6947A90D" w14:textId="77777777" w:rsidR="00062C22" w:rsidRPr="00DF2ABA" w:rsidRDefault="00062C22" w:rsidP="00CD4925">
            <w:pPr>
              <w:spacing w:before="120" w:after="120"/>
              <w:rPr>
                <w:rFonts w:ascii="Arial" w:hAnsi="Arial" w:cs="Arial"/>
                <w:b w:val="0"/>
                <w:sz w:val="22"/>
                <w:szCs w:val="22"/>
                <w:u w:val="none"/>
              </w:rPr>
            </w:pPr>
            <w:r>
              <w:rPr>
                <w:rFonts w:ascii="Arial" w:hAnsi="Arial" w:cs="Arial"/>
                <w:b w:val="0"/>
                <w:sz w:val="22"/>
                <w:szCs w:val="22"/>
                <w:u w:val="none"/>
              </w:rPr>
              <w:t xml:space="preserve">Application \ </w:t>
            </w:r>
            <w:r w:rsidR="00052629">
              <w:rPr>
                <w:rFonts w:ascii="Arial" w:hAnsi="Arial" w:cs="Arial"/>
                <w:b w:val="0"/>
                <w:sz w:val="22"/>
                <w:szCs w:val="22"/>
                <w:u w:val="none"/>
              </w:rPr>
              <w:t>Selection Process</w:t>
            </w:r>
          </w:p>
        </w:tc>
      </w:tr>
      <w:tr w:rsidR="00062C22" w:rsidRPr="00DF2ABA" w14:paraId="0268BABC" w14:textId="77777777" w:rsidTr="00F233A6">
        <w:trPr>
          <w:tblCellSpacing w:w="15" w:type="dxa"/>
        </w:trPr>
        <w:tc>
          <w:tcPr>
            <w:tcW w:w="148" w:type="pct"/>
          </w:tcPr>
          <w:p w14:paraId="4D9BE767" w14:textId="77777777" w:rsidR="00062C22" w:rsidRPr="00DF2ABA" w:rsidRDefault="000C389E" w:rsidP="00052629">
            <w:pPr>
              <w:rPr>
                <w:rFonts w:ascii="Arial" w:hAnsi="Arial" w:cs="Arial"/>
                <w:b w:val="0"/>
                <w:sz w:val="22"/>
                <w:szCs w:val="22"/>
                <w:u w:val="none"/>
              </w:rPr>
            </w:pPr>
            <w:r>
              <w:rPr>
                <w:rFonts w:ascii="Arial" w:hAnsi="Arial" w:cs="Arial"/>
                <w:b w:val="0"/>
                <w:sz w:val="22"/>
                <w:szCs w:val="22"/>
                <w:u w:val="none"/>
              </w:rPr>
              <w:t>1</w:t>
            </w:r>
            <w:r w:rsidR="00EF5960">
              <w:rPr>
                <w:rFonts w:ascii="Arial" w:hAnsi="Arial" w:cs="Arial"/>
                <w:b w:val="0"/>
                <w:sz w:val="22"/>
                <w:szCs w:val="22"/>
                <w:u w:val="none"/>
              </w:rPr>
              <w:t>8</w:t>
            </w:r>
          </w:p>
        </w:tc>
        <w:tc>
          <w:tcPr>
            <w:tcW w:w="3168" w:type="pct"/>
          </w:tcPr>
          <w:p w14:paraId="71092C29" w14:textId="77777777" w:rsidR="00062C22" w:rsidRPr="007536F8" w:rsidRDefault="00062C22" w:rsidP="00947A06">
            <w:pPr>
              <w:spacing w:before="120" w:after="120"/>
              <w:rPr>
                <w:rFonts w:ascii="Arial" w:hAnsi="Arial" w:cs="Arial"/>
                <w:b w:val="0"/>
                <w:bCs/>
                <w:sz w:val="22"/>
                <w:szCs w:val="22"/>
                <w:u w:val="none"/>
              </w:rPr>
            </w:pPr>
            <w:r w:rsidRPr="007536F8">
              <w:rPr>
                <w:rFonts w:ascii="Arial" w:hAnsi="Arial" w:cs="Arial"/>
                <w:b w:val="0"/>
                <w:bCs/>
                <w:sz w:val="22"/>
                <w:szCs w:val="22"/>
                <w:u w:val="none"/>
              </w:rPr>
              <w:t>An understanding of the democratic processes of policy within local government</w:t>
            </w:r>
          </w:p>
        </w:tc>
        <w:tc>
          <w:tcPr>
            <w:tcW w:w="579" w:type="pct"/>
          </w:tcPr>
          <w:p w14:paraId="07F0279F" w14:textId="77777777" w:rsidR="00062C22" w:rsidRPr="007536F8" w:rsidRDefault="007536F8" w:rsidP="00947A06">
            <w:pPr>
              <w:spacing w:before="120" w:after="120"/>
              <w:rPr>
                <w:rFonts w:ascii="Arial" w:hAnsi="Arial" w:cs="Arial"/>
                <w:b w:val="0"/>
                <w:sz w:val="22"/>
                <w:szCs w:val="22"/>
                <w:u w:val="none"/>
              </w:rPr>
            </w:pPr>
            <w:r w:rsidRPr="007536F8">
              <w:rPr>
                <w:rFonts w:ascii="Arial" w:hAnsi="Arial" w:cs="Arial"/>
                <w:b w:val="0"/>
                <w:sz w:val="22"/>
                <w:szCs w:val="22"/>
                <w:u w:val="none"/>
              </w:rPr>
              <w:t>D</w:t>
            </w:r>
            <w:r w:rsidR="002A2C0C" w:rsidRPr="007536F8">
              <w:rPr>
                <w:rFonts w:ascii="Arial" w:hAnsi="Arial" w:cs="Arial"/>
                <w:b w:val="0"/>
                <w:sz w:val="22"/>
                <w:szCs w:val="22"/>
                <w:u w:val="none"/>
              </w:rPr>
              <w:t>esirable</w:t>
            </w:r>
          </w:p>
        </w:tc>
        <w:tc>
          <w:tcPr>
            <w:tcW w:w="1029" w:type="pct"/>
          </w:tcPr>
          <w:p w14:paraId="232CA2A8" w14:textId="77777777" w:rsidR="00062C22"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62C22" w:rsidRPr="00DF2ABA" w14:paraId="517F0F48" w14:textId="77777777" w:rsidTr="00F233A6">
        <w:trPr>
          <w:tblCellSpacing w:w="15" w:type="dxa"/>
        </w:trPr>
        <w:tc>
          <w:tcPr>
            <w:tcW w:w="148" w:type="pct"/>
          </w:tcPr>
          <w:p w14:paraId="06D07E84" w14:textId="77777777" w:rsidR="00062C22" w:rsidRPr="00DF2ABA" w:rsidRDefault="00EF5960" w:rsidP="00947A06">
            <w:pPr>
              <w:rPr>
                <w:rFonts w:ascii="Arial" w:hAnsi="Arial" w:cs="Arial"/>
                <w:b w:val="0"/>
                <w:sz w:val="22"/>
                <w:szCs w:val="22"/>
                <w:u w:val="none"/>
              </w:rPr>
            </w:pPr>
            <w:r>
              <w:rPr>
                <w:rFonts w:ascii="Arial" w:hAnsi="Arial" w:cs="Arial"/>
                <w:b w:val="0"/>
                <w:sz w:val="22"/>
                <w:szCs w:val="22"/>
                <w:u w:val="none"/>
              </w:rPr>
              <w:t>19</w:t>
            </w:r>
          </w:p>
        </w:tc>
        <w:tc>
          <w:tcPr>
            <w:tcW w:w="3168" w:type="pct"/>
          </w:tcPr>
          <w:p w14:paraId="0792349F" w14:textId="77777777" w:rsidR="00062C22" w:rsidRPr="00DF2ABA" w:rsidRDefault="00062C22" w:rsidP="00947A06">
            <w:pPr>
              <w:spacing w:before="120" w:after="120"/>
              <w:rPr>
                <w:rFonts w:ascii="Arial" w:hAnsi="Arial" w:cs="Arial"/>
                <w:b w:val="0"/>
                <w:bCs/>
                <w:sz w:val="22"/>
                <w:szCs w:val="22"/>
                <w:u w:val="none"/>
              </w:rPr>
            </w:pPr>
            <w:r w:rsidRPr="00DF2ABA">
              <w:rPr>
                <w:rFonts w:ascii="Arial" w:hAnsi="Arial" w:cs="Arial"/>
                <w:b w:val="0"/>
                <w:bCs/>
                <w:sz w:val="22"/>
                <w:szCs w:val="22"/>
                <w:u w:val="none"/>
              </w:rPr>
              <w:t>Ability to plan</w:t>
            </w:r>
            <w:r w:rsidR="00F233A6">
              <w:rPr>
                <w:rFonts w:ascii="Arial" w:hAnsi="Arial" w:cs="Arial"/>
                <w:b w:val="0"/>
                <w:bCs/>
                <w:sz w:val="22"/>
                <w:szCs w:val="22"/>
                <w:u w:val="none"/>
              </w:rPr>
              <w:t xml:space="preserve">, </w:t>
            </w:r>
            <w:r w:rsidRPr="00DF2ABA">
              <w:rPr>
                <w:rFonts w:ascii="Arial" w:hAnsi="Arial" w:cs="Arial"/>
                <w:b w:val="0"/>
                <w:bCs/>
                <w:sz w:val="22"/>
                <w:szCs w:val="22"/>
                <w:u w:val="none"/>
              </w:rPr>
              <w:t xml:space="preserve">manage </w:t>
            </w:r>
            <w:r w:rsidR="00F233A6">
              <w:rPr>
                <w:rFonts w:ascii="Arial" w:hAnsi="Arial" w:cs="Arial"/>
                <w:b w:val="0"/>
                <w:bCs/>
                <w:sz w:val="22"/>
                <w:szCs w:val="22"/>
                <w:u w:val="none"/>
              </w:rPr>
              <w:t xml:space="preserve">and implement </w:t>
            </w:r>
            <w:r w:rsidRPr="00DF2ABA">
              <w:rPr>
                <w:rFonts w:ascii="Arial" w:hAnsi="Arial" w:cs="Arial"/>
                <w:b w:val="0"/>
                <w:bCs/>
                <w:sz w:val="22"/>
                <w:szCs w:val="22"/>
                <w:u w:val="none"/>
              </w:rPr>
              <w:t>projects</w:t>
            </w:r>
          </w:p>
        </w:tc>
        <w:tc>
          <w:tcPr>
            <w:tcW w:w="579" w:type="pct"/>
          </w:tcPr>
          <w:p w14:paraId="0EF977BF" w14:textId="77777777" w:rsidR="00062C22" w:rsidRPr="00DF2ABA" w:rsidRDefault="00062C22" w:rsidP="00947A06">
            <w:pPr>
              <w:spacing w:before="120" w:after="120"/>
              <w:rPr>
                <w:rFonts w:ascii="Arial" w:hAnsi="Arial" w:cs="Arial"/>
                <w:b w:val="0"/>
                <w:sz w:val="22"/>
                <w:szCs w:val="22"/>
                <w:u w:val="none"/>
              </w:rPr>
            </w:pPr>
            <w:r w:rsidRPr="00DF2ABA">
              <w:rPr>
                <w:rFonts w:ascii="Arial" w:hAnsi="Arial" w:cs="Arial"/>
                <w:b w:val="0"/>
                <w:sz w:val="22"/>
                <w:szCs w:val="22"/>
                <w:u w:val="none"/>
              </w:rPr>
              <w:t>Essential</w:t>
            </w:r>
          </w:p>
        </w:tc>
        <w:tc>
          <w:tcPr>
            <w:tcW w:w="1029" w:type="pct"/>
          </w:tcPr>
          <w:p w14:paraId="13738341" w14:textId="77777777" w:rsidR="00062C22" w:rsidRPr="00DF2ABA" w:rsidRDefault="00052629" w:rsidP="00947A06">
            <w:pPr>
              <w:spacing w:before="120" w:after="120"/>
              <w:rPr>
                <w:rFonts w:ascii="Arial" w:hAnsi="Arial" w:cs="Arial"/>
                <w:b w:val="0"/>
                <w:sz w:val="22"/>
                <w:szCs w:val="22"/>
                <w:u w:val="none"/>
              </w:rPr>
            </w:pPr>
            <w:r>
              <w:rPr>
                <w:rFonts w:ascii="Arial" w:hAnsi="Arial" w:cs="Arial"/>
                <w:b w:val="0"/>
                <w:sz w:val="22"/>
                <w:szCs w:val="22"/>
                <w:u w:val="none"/>
              </w:rPr>
              <w:t>Selection Process</w:t>
            </w:r>
          </w:p>
        </w:tc>
      </w:tr>
      <w:tr w:rsidR="00052629" w:rsidRPr="00DF2ABA" w14:paraId="16E26D52" w14:textId="77777777" w:rsidTr="00F233A6">
        <w:trPr>
          <w:tblCellSpacing w:w="15" w:type="dxa"/>
        </w:trPr>
        <w:tc>
          <w:tcPr>
            <w:tcW w:w="148" w:type="pct"/>
          </w:tcPr>
          <w:p w14:paraId="127A1F9D" w14:textId="77777777" w:rsidR="00052629" w:rsidRDefault="00052629" w:rsidP="00947A06">
            <w:pPr>
              <w:rPr>
                <w:rFonts w:ascii="Arial" w:hAnsi="Arial" w:cs="Arial"/>
                <w:b w:val="0"/>
                <w:sz w:val="22"/>
                <w:szCs w:val="22"/>
                <w:u w:val="none"/>
              </w:rPr>
            </w:pPr>
            <w:r>
              <w:rPr>
                <w:rFonts w:ascii="Arial" w:hAnsi="Arial" w:cs="Arial"/>
                <w:b w:val="0"/>
                <w:sz w:val="22"/>
                <w:szCs w:val="22"/>
                <w:u w:val="none"/>
              </w:rPr>
              <w:t>2</w:t>
            </w:r>
            <w:r w:rsidR="00EF5960">
              <w:rPr>
                <w:rFonts w:ascii="Arial" w:hAnsi="Arial" w:cs="Arial"/>
                <w:b w:val="0"/>
                <w:sz w:val="22"/>
                <w:szCs w:val="22"/>
                <w:u w:val="none"/>
              </w:rPr>
              <w:t>0</w:t>
            </w:r>
          </w:p>
        </w:tc>
        <w:tc>
          <w:tcPr>
            <w:tcW w:w="3168" w:type="pct"/>
          </w:tcPr>
          <w:p w14:paraId="721B976F" w14:textId="77777777" w:rsidR="00052629" w:rsidRPr="00052629" w:rsidRDefault="00052629" w:rsidP="00052629">
            <w:pPr>
              <w:rPr>
                <w:rFonts w:ascii="Arial" w:eastAsia="Arial Unicode MS" w:hAnsi="Arial" w:cs="Arial"/>
                <w:b w:val="0"/>
                <w:sz w:val="22"/>
                <w:szCs w:val="22"/>
                <w:u w:val="none"/>
              </w:rPr>
            </w:pPr>
            <w:r w:rsidRPr="00052629">
              <w:rPr>
                <w:rFonts w:ascii="Arial" w:eastAsia="Arial Unicode MS" w:hAnsi="Arial" w:cs="Arial"/>
                <w:b w:val="0"/>
                <w:sz w:val="22"/>
                <w:szCs w:val="22"/>
                <w:u w:val="none"/>
              </w:rPr>
              <w:t xml:space="preserve">Demonstrate commitment to good data quality within all areas of work </w:t>
            </w:r>
          </w:p>
        </w:tc>
        <w:tc>
          <w:tcPr>
            <w:tcW w:w="579" w:type="pct"/>
          </w:tcPr>
          <w:p w14:paraId="278D6F84" w14:textId="77777777" w:rsidR="00052629" w:rsidRPr="00052629" w:rsidRDefault="00052629" w:rsidP="00052629">
            <w:pPr>
              <w:rPr>
                <w:rFonts w:ascii="Arial" w:eastAsia="Arial Unicode MS" w:hAnsi="Arial" w:cs="Arial"/>
                <w:b w:val="0"/>
                <w:sz w:val="22"/>
                <w:szCs w:val="22"/>
                <w:u w:val="none"/>
              </w:rPr>
            </w:pPr>
            <w:r w:rsidRPr="00052629">
              <w:rPr>
                <w:rFonts w:ascii="Arial" w:eastAsia="Arial Unicode MS" w:hAnsi="Arial" w:cs="Arial"/>
                <w:b w:val="0"/>
                <w:sz w:val="22"/>
                <w:szCs w:val="22"/>
                <w:u w:val="none"/>
              </w:rPr>
              <w:t>Essential</w:t>
            </w:r>
          </w:p>
        </w:tc>
        <w:tc>
          <w:tcPr>
            <w:tcW w:w="1029" w:type="pct"/>
          </w:tcPr>
          <w:p w14:paraId="77FBEDE5" w14:textId="77777777" w:rsidR="00052629" w:rsidRPr="00052629" w:rsidRDefault="00052629" w:rsidP="00052629">
            <w:pPr>
              <w:rPr>
                <w:rFonts w:ascii="Arial" w:eastAsia="Arial Unicode MS" w:hAnsi="Arial" w:cs="Arial"/>
                <w:b w:val="0"/>
                <w:sz w:val="22"/>
                <w:szCs w:val="22"/>
                <w:u w:val="none"/>
              </w:rPr>
            </w:pPr>
            <w:r w:rsidRPr="00052629">
              <w:rPr>
                <w:rFonts w:ascii="Arial" w:hAnsi="Arial" w:cs="Arial"/>
                <w:b w:val="0"/>
                <w:sz w:val="22"/>
                <w:szCs w:val="22"/>
                <w:u w:val="none"/>
              </w:rPr>
              <w:t>Selection Process Only</w:t>
            </w:r>
          </w:p>
        </w:tc>
      </w:tr>
      <w:tr w:rsidR="00052629" w:rsidRPr="00DF2ABA" w14:paraId="5D968099" w14:textId="77777777" w:rsidTr="00F233A6">
        <w:trPr>
          <w:trHeight w:val="28"/>
          <w:tblCellSpacing w:w="15" w:type="dxa"/>
        </w:trPr>
        <w:tc>
          <w:tcPr>
            <w:tcW w:w="148" w:type="pct"/>
          </w:tcPr>
          <w:p w14:paraId="07889179" w14:textId="251C37CA" w:rsidR="00052629" w:rsidRDefault="00052629" w:rsidP="00947A06">
            <w:pPr>
              <w:rPr>
                <w:rFonts w:ascii="Arial" w:hAnsi="Arial" w:cs="Arial"/>
                <w:b w:val="0"/>
                <w:sz w:val="22"/>
                <w:szCs w:val="22"/>
                <w:u w:val="none"/>
              </w:rPr>
            </w:pPr>
            <w:r>
              <w:rPr>
                <w:rFonts w:ascii="Arial" w:hAnsi="Arial" w:cs="Arial"/>
                <w:b w:val="0"/>
                <w:sz w:val="22"/>
                <w:szCs w:val="22"/>
                <w:u w:val="none"/>
              </w:rPr>
              <w:t>2</w:t>
            </w:r>
            <w:r w:rsidR="00B14E47">
              <w:rPr>
                <w:rFonts w:ascii="Arial" w:hAnsi="Arial" w:cs="Arial"/>
                <w:b w:val="0"/>
                <w:sz w:val="22"/>
                <w:szCs w:val="22"/>
                <w:u w:val="none"/>
              </w:rPr>
              <w:t>1</w:t>
            </w:r>
          </w:p>
        </w:tc>
        <w:tc>
          <w:tcPr>
            <w:tcW w:w="3168" w:type="pct"/>
          </w:tcPr>
          <w:p w14:paraId="1D4188A7" w14:textId="77777777" w:rsidR="00052629" w:rsidRPr="00052629" w:rsidRDefault="00052629" w:rsidP="00052629">
            <w:pPr>
              <w:rPr>
                <w:rFonts w:ascii="Arial" w:eastAsia="Arial Unicode MS" w:hAnsi="Arial" w:cs="Arial"/>
                <w:b w:val="0"/>
                <w:sz w:val="22"/>
                <w:szCs w:val="22"/>
                <w:u w:val="none"/>
              </w:rPr>
            </w:pPr>
            <w:r w:rsidRPr="00052629">
              <w:rPr>
                <w:rFonts w:ascii="Arial" w:eastAsia="Arial Unicode MS" w:hAnsi="Arial" w:cs="Arial"/>
                <w:b w:val="0"/>
                <w:sz w:val="22"/>
                <w:szCs w:val="22"/>
                <w:u w:val="none"/>
              </w:rPr>
              <w:t>Demonstrate an understanding of the importance of equality and diversity to WYFRS as an employer and service provider</w:t>
            </w:r>
          </w:p>
        </w:tc>
        <w:tc>
          <w:tcPr>
            <w:tcW w:w="579" w:type="pct"/>
          </w:tcPr>
          <w:p w14:paraId="76244342" w14:textId="77777777" w:rsidR="00052629" w:rsidRPr="00052629" w:rsidRDefault="00052629" w:rsidP="00052629">
            <w:pPr>
              <w:rPr>
                <w:rFonts w:ascii="Arial" w:hAnsi="Arial" w:cs="Arial"/>
                <w:b w:val="0"/>
                <w:sz w:val="22"/>
                <w:szCs w:val="22"/>
                <w:u w:val="none"/>
              </w:rPr>
            </w:pPr>
            <w:r w:rsidRPr="00052629">
              <w:rPr>
                <w:rFonts w:ascii="Arial" w:hAnsi="Arial" w:cs="Arial"/>
                <w:b w:val="0"/>
                <w:sz w:val="22"/>
                <w:szCs w:val="22"/>
                <w:u w:val="none"/>
              </w:rPr>
              <w:t>Essential</w:t>
            </w:r>
          </w:p>
        </w:tc>
        <w:tc>
          <w:tcPr>
            <w:tcW w:w="1029" w:type="pct"/>
          </w:tcPr>
          <w:p w14:paraId="68353DF3" w14:textId="77777777" w:rsidR="00052629" w:rsidRPr="00052629" w:rsidRDefault="00052629" w:rsidP="00052629">
            <w:pPr>
              <w:rPr>
                <w:rFonts w:ascii="Arial" w:hAnsi="Arial" w:cs="Arial"/>
                <w:b w:val="0"/>
                <w:sz w:val="22"/>
                <w:szCs w:val="22"/>
                <w:u w:val="none"/>
              </w:rPr>
            </w:pPr>
            <w:r w:rsidRPr="00052629">
              <w:rPr>
                <w:rFonts w:ascii="Arial" w:hAnsi="Arial" w:cs="Arial"/>
                <w:b w:val="0"/>
                <w:sz w:val="22"/>
                <w:szCs w:val="22"/>
                <w:u w:val="none"/>
              </w:rPr>
              <w:t>Selection Process Only</w:t>
            </w:r>
          </w:p>
        </w:tc>
      </w:tr>
    </w:tbl>
    <w:p w14:paraId="71D047F1" w14:textId="77777777" w:rsidR="00DF2ABA" w:rsidRPr="00DF2ABA" w:rsidRDefault="00DF2ABA" w:rsidP="00DF2ABA">
      <w:pPr>
        <w:rPr>
          <w:rFonts w:ascii="Arial" w:hAnsi="Arial" w:cs="Arial"/>
          <w:b w:val="0"/>
          <w:sz w:val="22"/>
          <w:szCs w:val="22"/>
          <w:u w:val="none"/>
        </w:rPr>
      </w:pPr>
    </w:p>
    <w:p w14:paraId="5E64EB00" w14:textId="77777777" w:rsidR="007479B5" w:rsidRDefault="007479B5" w:rsidP="001159A4"/>
    <w:sectPr w:rsidR="007479B5" w:rsidSect="00780300">
      <w:footerReference w:type="default" r:id="rId11"/>
      <w:pgSz w:w="12240" w:h="15840" w:code="1"/>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C28A" w14:textId="77777777" w:rsidR="00EC188D" w:rsidRDefault="00EC188D">
      <w:r>
        <w:separator/>
      </w:r>
    </w:p>
  </w:endnote>
  <w:endnote w:type="continuationSeparator" w:id="0">
    <w:p w14:paraId="472E4F6C" w14:textId="77777777" w:rsidR="00EC188D" w:rsidRDefault="00EC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C484" w14:textId="1B287C6F" w:rsidR="00B14E47" w:rsidRPr="00B14E47" w:rsidRDefault="00B14E47">
    <w:pPr>
      <w:pStyle w:val="Footer"/>
      <w:rPr>
        <w:b w:val="0"/>
        <w:bCs/>
        <w:sz w:val="22"/>
        <w:szCs w:val="18"/>
        <w:u w:val="none"/>
      </w:rPr>
    </w:pPr>
    <w:r w:rsidRPr="00B14E47">
      <w:rPr>
        <w:b w:val="0"/>
        <w:bCs/>
        <w:sz w:val="22"/>
        <w:szCs w:val="18"/>
        <w:u w:val="none"/>
      </w:rPr>
      <w:t>JD updated March 2022</w:t>
    </w:r>
  </w:p>
  <w:p w14:paraId="05C06EFA" w14:textId="77777777" w:rsidR="00052629" w:rsidRPr="00BF6B5C" w:rsidRDefault="00052629">
    <w:pPr>
      <w:pStyle w:val="Footer"/>
      <w:rPr>
        <w:rFonts w:ascii="Arial" w:hAnsi="Arial" w:cs="Arial"/>
        <w:b w:val="0"/>
        <w:sz w:val="18"/>
        <w:szCs w:val="18"/>
        <w:u w:val="non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935A" w14:textId="77777777" w:rsidR="00EC188D" w:rsidRDefault="00EC188D">
      <w:r>
        <w:separator/>
      </w:r>
    </w:p>
  </w:footnote>
  <w:footnote w:type="continuationSeparator" w:id="0">
    <w:p w14:paraId="0C218E49" w14:textId="77777777" w:rsidR="00EC188D" w:rsidRDefault="00EC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52720"/>
    <w:multiLevelType w:val="hybridMultilevel"/>
    <w:tmpl w:val="69BE12A8"/>
    <w:lvl w:ilvl="0" w:tplc="7B62C630">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31F"/>
    <w:multiLevelType w:val="hybridMultilevel"/>
    <w:tmpl w:val="93D24452"/>
    <w:lvl w:ilvl="0" w:tplc="8F16DF24">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1529D0"/>
    <w:multiLevelType w:val="hybridMultilevel"/>
    <w:tmpl w:val="8812B4EE"/>
    <w:lvl w:ilvl="0" w:tplc="744C08BE">
      <w:start w:val="1"/>
      <w:numFmt w:val="bullet"/>
      <w:lvlText w:val=""/>
      <w:lvlJc w:val="left"/>
      <w:pPr>
        <w:tabs>
          <w:tab w:val="num" w:pos="1440"/>
        </w:tabs>
        <w:ind w:left="0" w:firstLine="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B6227"/>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0029BC"/>
    <w:multiLevelType w:val="hybridMultilevel"/>
    <w:tmpl w:val="744AA99E"/>
    <w:lvl w:ilvl="0" w:tplc="CCD46BDA">
      <w:start w:val="1"/>
      <w:numFmt w:val="bullet"/>
      <w:lvlText w:val=""/>
      <w:lvlJc w:val="left"/>
      <w:pPr>
        <w:tabs>
          <w:tab w:val="num" w:pos="72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01F82"/>
    <w:multiLevelType w:val="hybridMultilevel"/>
    <w:tmpl w:val="EDB0297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F8191F"/>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B429DA"/>
    <w:multiLevelType w:val="hybridMultilevel"/>
    <w:tmpl w:val="AFC23150"/>
    <w:lvl w:ilvl="0" w:tplc="88103374">
      <w:start w:val="1"/>
      <w:numFmt w:val="bullet"/>
      <w:lvlText w:val=""/>
      <w:lvlJc w:val="left"/>
      <w:pPr>
        <w:tabs>
          <w:tab w:val="num" w:pos="14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E08FB"/>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9537B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9B37A81"/>
    <w:multiLevelType w:val="hybridMultilevel"/>
    <w:tmpl w:val="91144914"/>
    <w:lvl w:ilvl="0" w:tplc="4E00D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940F4"/>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235A4D"/>
    <w:multiLevelType w:val="hybridMultilevel"/>
    <w:tmpl w:val="2ABA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160FB"/>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3E0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7F13EB"/>
    <w:multiLevelType w:val="hybridMultilevel"/>
    <w:tmpl w:val="C768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F49F9"/>
    <w:multiLevelType w:val="multilevel"/>
    <w:tmpl w:val="8812B4EE"/>
    <w:lvl w:ilvl="0">
      <w:start w:val="1"/>
      <w:numFmt w:val="bullet"/>
      <w:lvlText w:val=""/>
      <w:lvlJc w:val="left"/>
      <w:pPr>
        <w:tabs>
          <w:tab w:val="num" w:pos="1440"/>
        </w:tabs>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15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2670CB"/>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D3112E5"/>
    <w:multiLevelType w:val="multilevel"/>
    <w:tmpl w:val="13480326"/>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61011"/>
    <w:multiLevelType w:val="multilevel"/>
    <w:tmpl w:val="744AA99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53DE0"/>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DE62C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3540EA"/>
    <w:multiLevelType w:val="hybridMultilevel"/>
    <w:tmpl w:val="13480326"/>
    <w:lvl w:ilvl="0" w:tplc="958C877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66984"/>
    <w:multiLevelType w:val="singleLevel"/>
    <w:tmpl w:val="36D299E0"/>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8EA3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D87D61"/>
    <w:multiLevelType w:val="hybridMultilevel"/>
    <w:tmpl w:val="E42CF1E2"/>
    <w:lvl w:ilvl="0" w:tplc="5D8081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813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B27D7D"/>
    <w:multiLevelType w:val="hybridMultilevel"/>
    <w:tmpl w:val="0FB86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977FE8"/>
    <w:multiLevelType w:val="hybridMultilevel"/>
    <w:tmpl w:val="27B81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FA7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770557"/>
    <w:multiLevelType w:val="multilevel"/>
    <w:tmpl w:val="AFC23150"/>
    <w:lvl w:ilvl="0">
      <w:start w:val="1"/>
      <w:numFmt w:val="bullet"/>
      <w:lvlText w:val=""/>
      <w:lvlJc w:val="left"/>
      <w:pPr>
        <w:tabs>
          <w:tab w:val="num" w:pos="144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18"/>
  </w:num>
  <w:num w:numId="4">
    <w:abstractNumId w:val="10"/>
  </w:num>
  <w:num w:numId="5">
    <w:abstractNumId w:val="26"/>
  </w:num>
  <w:num w:numId="6">
    <w:abstractNumId w:val="0"/>
  </w:num>
  <w:num w:numId="7">
    <w:abstractNumId w:val="31"/>
  </w:num>
  <w:num w:numId="8">
    <w:abstractNumId w:val="9"/>
  </w:num>
  <w:num w:numId="9">
    <w:abstractNumId w:val="7"/>
  </w:num>
  <w:num w:numId="10">
    <w:abstractNumId w:val="25"/>
  </w:num>
  <w:num w:numId="11">
    <w:abstractNumId w:val="22"/>
  </w:num>
  <w:num w:numId="12">
    <w:abstractNumId w:val="4"/>
  </w:num>
  <w:num w:numId="13">
    <w:abstractNumId w:val="19"/>
  </w:num>
  <w:num w:numId="14">
    <w:abstractNumId w:val="14"/>
  </w:num>
  <w:num w:numId="15">
    <w:abstractNumId w:val="12"/>
  </w:num>
  <w:num w:numId="16">
    <w:abstractNumId w:val="15"/>
  </w:num>
  <w:num w:numId="17">
    <w:abstractNumId w:val="24"/>
  </w:num>
  <w:num w:numId="18">
    <w:abstractNumId w:val="20"/>
  </w:num>
  <w:num w:numId="19">
    <w:abstractNumId w:val="3"/>
  </w:num>
  <w:num w:numId="20">
    <w:abstractNumId w:val="17"/>
  </w:num>
  <w:num w:numId="21">
    <w:abstractNumId w:val="8"/>
  </w:num>
  <w:num w:numId="22">
    <w:abstractNumId w:val="32"/>
  </w:num>
  <w:num w:numId="23">
    <w:abstractNumId w:val="5"/>
  </w:num>
  <w:num w:numId="24">
    <w:abstractNumId w:val="21"/>
  </w:num>
  <w:num w:numId="25">
    <w:abstractNumId w:val="1"/>
  </w:num>
  <w:num w:numId="26">
    <w:abstractNumId w:val="2"/>
  </w:num>
  <w:num w:numId="27">
    <w:abstractNumId w:val="16"/>
  </w:num>
  <w:num w:numId="28">
    <w:abstractNumId w:val="11"/>
  </w:num>
  <w:num w:numId="29">
    <w:abstractNumId w:val="29"/>
  </w:num>
  <w:num w:numId="30">
    <w:abstractNumId w:val="6"/>
  </w:num>
  <w:num w:numId="31">
    <w:abstractNumId w:val="30"/>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CD"/>
    <w:rsid w:val="00031907"/>
    <w:rsid w:val="0005024F"/>
    <w:rsid w:val="00052629"/>
    <w:rsid w:val="00062C22"/>
    <w:rsid w:val="00067392"/>
    <w:rsid w:val="00074A34"/>
    <w:rsid w:val="000972CD"/>
    <w:rsid w:val="000A4A74"/>
    <w:rsid w:val="000C2B1B"/>
    <w:rsid w:val="000C389E"/>
    <w:rsid w:val="000D6A6C"/>
    <w:rsid w:val="000E01EA"/>
    <w:rsid w:val="000E6E4F"/>
    <w:rsid w:val="00112853"/>
    <w:rsid w:val="00113A0A"/>
    <w:rsid w:val="00115961"/>
    <w:rsid w:val="001159A4"/>
    <w:rsid w:val="001437AE"/>
    <w:rsid w:val="001D6DF0"/>
    <w:rsid w:val="001F06ED"/>
    <w:rsid w:val="0020425B"/>
    <w:rsid w:val="00234995"/>
    <w:rsid w:val="002461CC"/>
    <w:rsid w:val="002702E5"/>
    <w:rsid w:val="002A2C0C"/>
    <w:rsid w:val="002D11DC"/>
    <w:rsid w:val="002D2541"/>
    <w:rsid w:val="002E2453"/>
    <w:rsid w:val="00371F51"/>
    <w:rsid w:val="003760E2"/>
    <w:rsid w:val="00396EFE"/>
    <w:rsid w:val="003B4336"/>
    <w:rsid w:val="003F498C"/>
    <w:rsid w:val="00454964"/>
    <w:rsid w:val="00461A22"/>
    <w:rsid w:val="00465EDB"/>
    <w:rsid w:val="00472378"/>
    <w:rsid w:val="00481E4B"/>
    <w:rsid w:val="00496572"/>
    <w:rsid w:val="004C1D8A"/>
    <w:rsid w:val="004E784D"/>
    <w:rsid w:val="004F01F4"/>
    <w:rsid w:val="005060F9"/>
    <w:rsid w:val="00512A2C"/>
    <w:rsid w:val="0054028B"/>
    <w:rsid w:val="00594984"/>
    <w:rsid w:val="005C3EB1"/>
    <w:rsid w:val="005C4D3F"/>
    <w:rsid w:val="005F53BB"/>
    <w:rsid w:val="00615274"/>
    <w:rsid w:val="006203EE"/>
    <w:rsid w:val="0063644E"/>
    <w:rsid w:val="006514F3"/>
    <w:rsid w:val="006771CF"/>
    <w:rsid w:val="006777EE"/>
    <w:rsid w:val="00695A6F"/>
    <w:rsid w:val="006D05CC"/>
    <w:rsid w:val="006D780E"/>
    <w:rsid w:val="00700741"/>
    <w:rsid w:val="00702604"/>
    <w:rsid w:val="0070684A"/>
    <w:rsid w:val="00715DB1"/>
    <w:rsid w:val="00733D65"/>
    <w:rsid w:val="007479B5"/>
    <w:rsid w:val="007534A0"/>
    <w:rsid w:val="007536F8"/>
    <w:rsid w:val="00780300"/>
    <w:rsid w:val="00782E2E"/>
    <w:rsid w:val="00794A4B"/>
    <w:rsid w:val="007C5985"/>
    <w:rsid w:val="008016A9"/>
    <w:rsid w:val="00803C21"/>
    <w:rsid w:val="00844AB3"/>
    <w:rsid w:val="00844E76"/>
    <w:rsid w:val="00867529"/>
    <w:rsid w:val="00894F8B"/>
    <w:rsid w:val="008B5DF1"/>
    <w:rsid w:val="008B7AC2"/>
    <w:rsid w:val="008C34EC"/>
    <w:rsid w:val="00947A06"/>
    <w:rsid w:val="009801D9"/>
    <w:rsid w:val="009B57B5"/>
    <w:rsid w:val="009B6561"/>
    <w:rsid w:val="009C185C"/>
    <w:rsid w:val="009F10D3"/>
    <w:rsid w:val="00A10410"/>
    <w:rsid w:val="00A40F6C"/>
    <w:rsid w:val="00A6241D"/>
    <w:rsid w:val="00A86856"/>
    <w:rsid w:val="00A90425"/>
    <w:rsid w:val="00A95D3A"/>
    <w:rsid w:val="00AA1483"/>
    <w:rsid w:val="00AC1C2D"/>
    <w:rsid w:val="00AF6F76"/>
    <w:rsid w:val="00B042E2"/>
    <w:rsid w:val="00B0611E"/>
    <w:rsid w:val="00B14E47"/>
    <w:rsid w:val="00B24505"/>
    <w:rsid w:val="00B27F14"/>
    <w:rsid w:val="00B96F47"/>
    <w:rsid w:val="00BD24C7"/>
    <w:rsid w:val="00BE2FF4"/>
    <w:rsid w:val="00BF68D5"/>
    <w:rsid w:val="00BF6B5C"/>
    <w:rsid w:val="00C02550"/>
    <w:rsid w:val="00C051BA"/>
    <w:rsid w:val="00C14C90"/>
    <w:rsid w:val="00C30E92"/>
    <w:rsid w:val="00C36D8F"/>
    <w:rsid w:val="00C41CDF"/>
    <w:rsid w:val="00C51BCB"/>
    <w:rsid w:val="00C61866"/>
    <w:rsid w:val="00C804B6"/>
    <w:rsid w:val="00CA6B15"/>
    <w:rsid w:val="00CB125C"/>
    <w:rsid w:val="00CC56F3"/>
    <w:rsid w:val="00CD014B"/>
    <w:rsid w:val="00CD4925"/>
    <w:rsid w:val="00CE5F8F"/>
    <w:rsid w:val="00D25FF1"/>
    <w:rsid w:val="00D32F26"/>
    <w:rsid w:val="00D55A37"/>
    <w:rsid w:val="00D6206E"/>
    <w:rsid w:val="00D631EE"/>
    <w:rsid w:val="00DA1020"/>
    <w:rsid w:val="00DA533D"/>
    <w:rsid w:val="00DF2ABA"/>
    <w:rsid w:val="00DF3B36"/>
    <w:rsid w:val="00E272AA"/>
    <w:rsid w:val="00E73F6A"/>
    <w:rsid w:val="00E94F7A"/>
    <w:rsid w:val="00EA2A64"/>
    <w:rsid w:val="00EB3F83"/>
    <w:rsid w:val="00EC188D"/>
    <w:rsid w:val="00EF5960"/>
    <w:rsid w:val="00F03008"/>
    <w:rsid w:val="00F131CD"/>
    <w:rsid w:val="00F233A6"/>
    <w:rsid w:val="00F23461"/>
    <w:rsid w:val="00F41930"/>
    <w:rsid w:val="00F81030"/>
    <w:rsid w:val="00F93A3F"/>
    <w:rsid w:val="00F95D99"/>
    <w:rsid w:val="00FB4D5C"/>
    <w:rsid w:val="00FB77C1"/>
    <w:rsid w:val="00FD1AC6"/>
    <w:rsid w:val="00FE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aqua" stroke="f">
      <v:fill color="aqua" color2="#cff" focus="100%" type="gradient"/>
      <v:stroke on="f"/>
      <o:colormru v:ext="edit" colors="#90c,#6cf,#9cf,#39f,#c6f,#c9f,#ccf,#cc9cf0"/>
    </o:shapedefaults>
    <o:shapelayout v:ext="edit">
      <o:idmap v:ext="edit" data="1"/>
    </o:shapelayout>
  </w:shapeDefaults>
  <w:decimalSymbol w:val="."/>
  <w:listSeparator w:val=","/>
  <w14:docId w14:val="7E4F76A6"/>
  <w15:docId w15:val="{10286B27-CE47-43D3-B183-4E16B5D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378"/>
    <w:rPr>
      <w:b/>
      <w:sz w:val="24"/>
      <w:u w:val="single"/>
      <w:lang w:eastAsia="en-US"/>
    </w:rPr>
  </w:style>
  <w:style w:type="paragraph" w:styleId="Heading1">
    <w:name w:val="heading 1"/>
    <w:basedOn w:val="Normal"/>
    <w:next w:val="Normal"/>
    <w:qFormat/>
    <w:pPr>
      <w:keepNext/>
      <w:outlineLvl w:val="0"/>
    </w:pPr>
    <w:rPr>
      <w:sz w:val="36"/>
      <w:u w:val="non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rFonts w:ascii="Arial" w:hAnsi="Arial"/>
      <w:sz w:val="20"/>
      <w:u w:val="none"/>
    </w:rPr>
  </w:style>
  <w:style w:type="paragraph" w:styleId="Heading5">
    <w:name w:val="heading 5"/>
    <w:basedOn w:val="Normal"/>
    <w:next w:val="Normal"/>
    <w:link w:val="Heading5Char"/>
    <w:semiHidden/>
    <w:unhideWhenUsed/>
    <w:qFormat/>
    <w:rsid w:val="006D05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u w:val="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sz w:val="28"/>
    </w:rPr>
  </w:style>
  <w:style w:type="paragraph" w:styleId="BodyText2">
    <w:name w:val="Body Text 2"/>
    <w:basedOn w:val="Normal"/>
    <w:pPr>
      <w:spacing w:line="360" w:lineRule="auto"/>
      <w:jc w:val="both"/>
    </w:pPr>
    <w:rPr>
      <w:rFonts w:ascii="Arial" w:hAnsi="Arial"/>
      <w:b w:val="0"/>
      <w:u w:val="none"/>
    </w:rPr>
  </w:style>
  <w:style w:type="paragraph" w:styleId="BodyText3">
    <w:name w:val="Body Text 3"/>
    <w:basedOn w:val="Normal"/>
    <w:pPr>
      <w:spacing w:line="360" w:lineRule="auto"/>
    </w:pPr>
    <w:rPr>
      <w:rFonts w:ascii="Arial" w:hAnsi="Arial"/>
      <w:b w:val="0"/>
      <w:sz w:val="22"/>
      <w:u w:val="none"/>
    </w:rPr>
  </w:style>
  <w:style w:type="paragraph" w:styleId="BalloonText">
    <w:name w:val="Balloon Text"/>
    <w:basedOn w:val="Normal"/>
    <w:semiHidden/>
    <w:rsid w:val="00031907"/>
    <w:rPr>
      <w:rFonts w:ascii="Tahoma" w:hAnsi="Tahoma" w:cs="Tahoma"/>
      <w:sz w:val="16"/>
      <w:szCs w:val="16"/>
    </w:rPr>
  </w:style>
  <w:style w:type="character" w:customStyle="1" w:styleId="Heading5Char">
    <w:name w:val="Heading 5 Char"/>
    <w:basedOn w:val="DefaultParagraphFont"/>
    <w:link w:val="Heading5"/>
    <w:semiHidden/>
    <w:rsid w:val="006D05CC"/>
    <w:rPr>
      <w:rFonts w:asciiTheme="majorHAnsi" w:eastAsiaTheme="majorEastAsia" w:hAnsiTheme="majorHAnsi" w:cstheme="majorBidi"/>
      <w:b/>
      <w:color w:val="2F5496" w:themeColor="accent1" w:themeShade="BF"/>
      <w:sz w:val="24"/>
      <w:u w:val="single"/>
      <w:lang w:eastAsia="en-US"/>
    </w:rPr>
  </w:style>
  <w:style w:type="paragraph" w:styleId="ListParagraph">
    <w:name w:val="List Paragraph"/>
    <w:basedOn w:val="Normal"/>
    <w:uiPriority w:val="34"/>
    <w:qFormat/>
    <w:rsid w:val="006D05CC"/>
    <w:pPr>
      <w:ind w:left="720"/>
      <w:contextualSpacing/>
    </w:pPr>
    <w:rPr>
      <w:b w:val="0"/>
      <w:szCs w:val="24"/>
      <w:u w:val="none"/>
      <w:lang w:val="en-US"/>
    </w:rPr>
  </w:style>
  <w:style w:type="paragraph" w:styleId="Revision">
    <w:name w:val="Revision"/>
    <w:hidden/>
    <w:uiPriority w:val="99"/>
    <w:semiHidden/>
    <w:rsid w:val="005C3EB1"/>
    <w:rPr>
      <w:b/>
      <w:sz w:val="24"/>
      <w:u w:val="single"/>
      <w:lang w:eastAsia="en-US"/>
    </w:rPr>
  </w:style>
  <w:style w:type="character" w:customStyle="1" w:styleId="FooterChar">
    <w:name w:val="Footer Char"/>
    <w:basedOn w:val="DefaultParagraphFont"/>
    <w:link w:val="Footer"/>
    <w:uiPriority w:val="99"/>
    <w:rsid w:val="00B14E47"/>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F1451-673D-4A01-B171-439D35C54602}">
  <ds:schemaRefs>
    <ds:schemaRef ds:uri="http://schemas.microsoft.com/office/2006/metadata/longProperties"/>
  </ds:schemaRefs>
</ds:datastoreItem>
</file>

<file path=customXml/itemProps2.xml><?xml version="1.0" encoding="utf-8"?>
<ds:datastoreItem xmlns:ds="http://schemas.openxmlformats.org/officeDocument/2006/customXml" ds:itemID="{CEFBF3C3-4F47-4380-B01E-6900DD6F27AE}">
  <ds:schemaRefs>
    <ds:schemaRef ds:uri="http://schemas.microsoft.com/sharepoint/v3/contenttype/forms"/>
  </ds:schemaRefs>
</ds:datastoreItem>
</file>

<file path=customXml/itemProps3.xml><?xml version="1.0" encoding="utf-8"?>
<ds:datastoreItem xmlns:ds="http://schemas.openxmlformats.org/officeDocument/2006/customXml" ds:itemID="{0109EC05-83A6-451C-8F47-F1CB32A817A4}">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C4D68CA-FB9B-4B71-A36A-311E8E10A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Renamed from Accountancy Assistant</vt:lpstr>
    </vt:vector>
  </TitlesOfParts>
  <Company>Merseyside Fire Brigade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Renamed from Accountancy Assistant</dc:title>
  <dc:subject/>
  <dc:creator>ASeaward-Birchall</dc:creator>
  <cp:keywords/>
  <dc:description/>
  <cp:lastModifiedBy>Tracy Wilson</cp:lastModifiedBy>
  <cp:revision>2</cp:revision>
  <cp:lastPrinted>2015-03-17T12:11:00Z</cp:lastPrinted>
  <dcterms:created xsi:type="dcterms:W3CDTF">2022-03-31T09:26:00Z</dcterms:created>
  <dcterms:modified xsi:type="dcterms:W3CDTF">2022-03-31T09:26:00Z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
    <vt:lpwstr>WFR74F4A52UY-395519846-209</vt:lpwstr>
  </property>
  <property fmtid="{D5CDD505-2E9C-101B-9397-08002B2CF9AE}" pid="4" name="_dlc_DocIdItemGuid">
    <vt:lpwstr>db860368-5283-46f0-a63e-58889472a4da</vt:lpwstr>
  </property>
  <property fmtid="{D5CDD505-2E9C-101B-9397-08002B2CF9AE}" pid="5" name="_dlc_DocIdUrl">
    <vt:lpwstr>http://wyfirespace.westyorksfire.gov.uk/teams/humanresources/_layouts/DocIdRedir.aspx?ID=WFR74F4A52UY-395519846-209, WFR74F4A52UY-395519846-209</vt:lpwstr>
  </property>
</Properties>
</file>