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5C831A0" w14:textId="77777777" w:rsidR="00546EEC" w:rsidRDefault="00546EEC" w:rsidP="00546EEC"/>
    <w:p w14:paraId="13797017" w14:textId="04010277" w:rsidR="00546EEC" w:rsidRDefault="00546EEC" w:rsidP="00546EEC">
      <w:pPr>
        <w:pStyle w:val="Heading1"/>
      </w:pPr>
      <w:r>
        <w:t>Freedom of Information Compliance Statistics</w:t>
      </w:r>
    </w:p>
    <w:p w14:paraId="20FC2415" w14:textId="77777777" w:rsidR="00546EEC" w:rsidRDefault="00546EEC" w:rsidP="00546EEC">
      <w:pPr>
        <w:pStyle w:val="Heading2"/>
      </w:pPr>
      <w:r>
        <w:t xml:space="preserve">Reporting period: </w:t>
      </w:r>
    </w:p>
    <w:p w14:paraId="2C438243" w14:textId="42C8A23E" w:rsidR="00F75660" w:rsidRDefault="00546EEC" w:rsidP="00546EEC">
      <w:pPr>
        <w:pStyle w:val="Heading2"/>
      </w:pPr>
      <w:r>
        <w:t xml:space="preserve">1 </w:t>
      </w:r>
      <w:r w:rsidR="001257A5">
        <w:t>July</w:t>
      </w:r>
      <w:r>
        <w:t xml:space="preserve"> 202</w:t>
      </w:r>
      <w:r w:rsidR="00523D4A">
        <w:t>5</w:t>
      </w:r>
      <w:r>
        <w:t xml:space="preserve"> – 30 </w:t>
      </w:r>
      <w:r w:rsidR="00C873A3">
        <w:t>September</w:t>
      </w:r>
      <w:r>
        <w:t xml:space="preserve"> 202</w:t>
      </w:r>
      <w:r w:rsidR="00523D4A">
        <w:t>5</w:t>
      </w:r>
      <w:r>
        <w:t xml:space="preserve"> (Quarter </w:t>
      </w:r>
      <w:r w:rsidR="001257A5">
        <w:t>2</w:t>
      </w:r>
      <w:r>
        <w:t>)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6"/>
        <w:gridCol w:w="1842"/>
      </w:tblGrid>
      <w:tr w:rsidR="00546EEC" w:rsidRPr="00546EEC" w14:paraId="4AD6B697" w14:textId="77777777" w:rsidTr="00546EEC">
        <w:trPr>
          <w:trHeight w:val="268"/>
        </w:trPr>
        <w:tc>
          <w:tcPr>
            <w:tcW w:w="9018" w:type="dxa"/>
            <w:gridSpan w:val="2"/>
          </w:tcPr>
          <w:p w14:paraId="03B17B60" w14:textId="77777777" w:rsidR="00546EEC" w:rsidRPr="00546EEC" w:rsidRDefault="00546EEC" w:rsidP="00546EEC">
            <w:pPr>
              <w:pStyle w:val="Heading3"/>
              <w:jc w:val="center"/>
            </w:pPr>
            <w:r w:rsidRPr="00546EEC">
              <w:t>Requests Received</w:t>
            </w:r>
          </w:p>
        </w:tc>
      </w:tr>
      <w:tr w:rsidR="00546EEC" w:rsidRPr="00546EEC" w14:paraId="6E01AE69" w14:textId="77777777" w:rsidTr="00546EEC">
        <w:trPr>
          <w:trHeight w:val="534"/>
        </w:trPr>
        <w:tc>
          <w:tcPr>
            <w:tcW w:w="7176" w:type="dxa"/>
          </w:tcPr>
          <w:p w14:paraId="2A2798D9" w14:textId="77777777" w:rsidR="00546EEC" w:rsidRPr="00546EEC" w:rsidRDefault="00546EEC" w:rsidP="00546EEC">
            <w:r w:rsidRPr="00546EEC">
              <w:t>Number of requests received within the reporting period</w:t>
            </w:r>
          </w:p>
        </w:tc>
        <w:tc>
          <w:tcPr>
            <w:tcW w:w="1842" w:type="dxa"/>
          </w:tcPr>
          <w:p w14:paraId="4C1F7614" w14:textId="6B96D97F" w:rsidR="00546EEC" w:rsidRPr="00546EEC" w:rsidRDefault="00E32AD5" w:rsidP="00546EEC">
            <w:pPr>
              <w:jc w:val="center"/>
            </w:pPr>
            <w:r>
              <w:t>72</w:t>
            </w:r>
          </w:p>
        </w:tc>
      </w:tr>
      <w:tr w:rsidR="00546EEC" w:rsidRPr="00546EEC" w14:paraId="03F54F5A" w14:textId="77777777" w:rsidTr="00546EEC">
        <w:trPr>
          <w:trHeight w:val="537"/>
        </w:trPr>
        <w:tc>
          <w:tcPr>
            <w:tcW w:w="7176" w:type="dxa"/>
          </w:tcPr>
          <w:p w14:paraId="518CE77B" w14:textId="77777777" w:rsidR="00546EEC" w:rsidRPr="00546EEC" w:rsidRDefault="00546EEC" w:rsidP="00546EEC">
            <w:r w:rsidRPr="00546EEC">
              <w:t>Number of received requests that have not yet been processed (i.e. outstanding requests)</w:t>
            </w:r>
          </w:p>
        </w:tc>
        <w:tc>
          <w:tcPr>
            <w:tcW w:w="1842" w:type="dxa"/>
          </w:tcPr>
          <w:p w14:paraId="259944E8" w14:textId="356789BA" w:rsidR="00546EEC" w:rsidRPr="00546EEC" w:rsidRDefault="002845C4" w:rsidP="00546EEC">
            <w:pPr>
              <w:jc w:val="center"/>
            </w:pPr>
            <w:r>
              <w:t>6</w:t>
            </w:r>
          </w:p>
        </w:tc>
      </w:tr>
      <w:tr w:rsidR="00546EEC" w:rsidRPr="00546EEC" w14:paraId="55C7B26D" w14:textId="77777777" w:rsidTr="00546EEC">
        <w:trPr>
          <w:trHeight w:val="803"/>
        </w:trPr>
        <w:tc>
          <w:tcPr>
            <w:tcW w:w="7176" w:type="dxa"/>
          </w:tcPr>
          <w:p w14:paraId="7F069C41" w14:textId="237CDF9F" w:rsidR="00546EEC" w:rsidRPr="00546EEC" w:rsidRDefault="00546EEC" w:rsidP="00546EEC">
            <w:r w:rsidRPr="00546EEC">
              <w:t>Number of outstanding or closed requests with a stopped clock (i.e. requester is yet to provide</w:t>
            </w:r>
            <w:r>
              <w:t xml:space="preserve"> </w:t>
            </w:r>
            <w:r w:rsidRPr="00546EEC">
              <w:t>clarification)</w:t>
            </w:r>
          </w:p>
        </w:tc>
        <w:tc>
          <w:tcPr>
            <w:tcW w:w="1842" w:type="dxa"/>
          </w:tcPr>
          <w:p w14:paraId="3BA576B4" w14:textId="0823D22E" w:rsidR="00546EEC" w:rsidRPr="00546EEC" w:rsidRDefault="00CA642C" w:rsidP="00546EEC">
            <w:pPr>
              <w:jc w:val="center"/>
            </w:pPr>
            <w:r>
              <w:t>4</w:t>
            </w:r>
          </w:p>
        </w:tc>
      </w:tr>
      <w:tr w:rsidR="00546EEC" w:rsidRPr="00546EEC" w14:paraId="63E2E172" w14:textId="77777777" w:rsidTr="00546EEC">
        <w:trPr>
          <w:trHeight w:val="268"/>
        </w:trPr>
        <w:tc>
          <w:tcPr>
            <w:tcW w:w="9018" w:type="dxa"/>
            <w:gridSpan w:val="2"/>
          </w:tcPr>
          <w:p w14:paraId="6914F409" w14:textId="77777777" w:rsidR="00546EEC" w:rsidRPr="00546EEC" w:rsidRDefault="00546EEC" w:rsidP="00546EEC">
            <w:pPr>
              <w:pStyle w:val="Heading3"/>
              <w:jc w:val="center"/>
            </w:pPr>
            <w:r w:rsidRPr="00546EEC">
              <w:t>Response Time</w:t>
            </w:r>
          </w:p>
        </w:tc>
      </w:tr>
      <w:tr w:rsidR="00546EEC" w:rsidRPr="00546EEC" w14:paraId="64E08B20" w14:textId="77777777" w:rsidTr="00546EEC">
        <w:trPr>
          <w:trHeight w:val="537"/>
        </w:trPr>
        <w:tc>
          <w:tcPr>
            <w:tcW w:w="7176" w:type="dxa"/>
          </w:tcPr>
          <w:p w14:paraId="11EFCD00" w14:textId="77777777" w:rsidR="00546EEC" w:rsidRPr="00546EEC" w:rsidRDefault="00546EEC" w:rsidP="00546EEC">
            <w:r w:rsidRPr="00546EEC">
              <w:t>Number of responses provided within the reporting period</w:t>
            </w:r>
          </w:p>
        </w:tc>
        <w:tc>
          <w:tcPr>
            <w:tcW w:w="1842" w:type="dxa"/>
          </w:tcPr>
          <w:p w14:paraId="379832C5" w14:textId="04588197" w:rsidR="00546EEC" w:rsidRPr="00546EEC" w:rsidRDefault="001338C1" w:rsidP="00546EEC">
            <w:pPr>
              <w:jc w:val="center"/>
            </w:pPr>
            <w:r>
              <w:t>62</w:t>
            </w:r>
          </w:p>
        </w:tc>
      </w:tr>
      <w:tr w:rsidR="00546EEC" w:rsidRPr="00546EEC" w14:paraId="267C5F4C" w14:textId="77777777" w:rsidTr="00546EEC">
        <w:trPr>
          <w:trHeight w:val="549"/>
        </w:trPr>
        <w:tc>
          <w:tcPr>
            <w:tcW w:w="7176" w:type="dxa"/>
          </w:tcPr>
          <w:p w14:paraId="1546497B" w14:textId="77777777" w:rsidR="00546EEC" w:rsidRPr="00546EEC" w:rsidRDefault="00546EEC" w:rsidP="00546EEC">
            <w:r w:rsidRPr="00546EEC">
              <w:t>Number of responses provided within 20 working days</w:t>
            </w:r>
          </w:p>
        </w:tc>
        <w:tc>
          <w:tcPr>
            <w:tcW w:w="1842" w:type="dxa"/>
          </w:tcPr>
          <w:p w14:paraId="447DBB04" w14:textId="61739BEB" w:rsidR="00546EEC" w:rsidRPr="00546EEC" w:rsidRDefault="001338C1" w:rsidP="00546EEC">
            <w:pPr>
              <w:jc w:val="center"/>
            </w:pPr>
            <w:r>
              <w:t>62</w:t>
            </w:r>
          </w:p>
        </w:tc>
      </w:tr>
      <w:tr w:rsidR="00546EEC" w:rsidRPr="00546EEC" w14:paraId="474A36F4" w14:textId="77777777" w:rsidTr="00546EEC">
        <w:trPr>
          <w:trHeight w:val="532"/>
        </w:trPr>
        <w:tc>
          <w:tcPr>
            <w:tcW w:w="7176" w:type="dxa"/>
          </w:tcPr>
          <w:p w14:paraId="0C60AE18" w14:textId="77777777" w:rsidR="00546EEC" w:rsidRPr="00546EEC" w:rsidRDefault="00546EEC" w:rsidP="00546EEC">
            <w:r w:rsidRPr="00546EEC">
              <w:t>Number of responses provided over 20 working days</w:t>
            </w:r>
          </w:p>
        </w:tc>
        <w:tc>
          <w:tcPr>
            <w:tcW w:w="1842" w:type="dxa"/>
          </w:tcPr>
          <w:p w14:paraId="74038D22" w14:textId="77777777" w:rsidR="00546EEC" w:rsidRPr="00546EEC" w:rsidRDefault="00546EEC" w:rsidP="00546EEC">
            <w:pPr>
              <w:jc w:val="center"/>
            </w:pPr>
            <w:r w:rsidRPr="00546EEC">
              <w:t>0</w:t>
            </w:r>
          </w:p>
        </w:tc>
      </w:tr>
      <w:tr w:rsidR="00546EEC" w:rsidRPr="00546EEC" w14:paraId="60B1942E" w14:textId="77777777" w:rsidTr="00546EEC">
        <w:trPr>
          <w:trHeight w:val="268"/>
        </w:trPr>
        <w:tc>
          <w:tcPr>
            <w:tcW w:w="9018" w:type="dxa"/>
            <w:gridSpan w:val="2"/>
          </w:tcPr>
          <w:p w14:paraId="052B142C" w14:textId="77777777" w:rsidR="00546EEC" w:rsidRPr="00546EEC" w:rsidRDefault="00546EEC" w:rsidP="00546EEC">
            <w:pPr>
              <w:pStyle w:val="Heading3"/>
              <w:jc w:val="center"/>
            </w:pPr>
            <w:r w:rsidRPr="00546EEC">
              <w:t>Information Provided</w:t>
            </w:r>
          </w:p>
        </w:tc>
      </w:tr>
      <w:tr w:rsidR="00546EEC" w:rsidRPr="00546EEC" w14:paraId="07C2F5AF" w14:textId="77777777" w:rsidTr="00546EEC">
        <w:trPr>
          <w:trHeight w:val="268"/>
        </w:trPr>
        <w:tc>
          <w:tcPr>
            <w:tcW w:w="7176" w:type="dxa"/>
          </w:tcPr>
          <w:p w14:paraId="178E8B65" w14:textId="77777777" w:rsidR="00546EEC" w:rsidRPr="00546EEC" w:rsidRDefault="00546EEC" w:rsidP="00546EEC">
            <w:r w:rsidRPr="00546EEC">
              <w:t>Number of cases all information was provided</w:t>
            </w:r>
          </w:p>
        </w:tc>
        <w:tc>
          <w:tcPr>
            <w:tcW w:w="1842" w:type="dxa"/>
          </w:tcPr>
          <w:p w14:paraId="52865DA2" w14:textId="2311D296" w:rsidR="00546EEC" w:rsidRPr="00546EEC" w:rsidRDefault="00F5187C" w:rsidP="00546EEC">
            <w:pPr>
              <w:jc w:val="center"/>
            </w:pPr>
            <w:r>
              <w:t>33</w:t>
            </w:r>
          </w:p>
        </w:tc>
      </w:tr>
      <w:tr w:rsidR="00546EEC" w:rsidRPr="00546EEC" w14:paraId="3C233480" w14:textId="77777777" w:rsidTr="00546EEC">
        <w:trPr>
          <w:trHeight w:val="537"/>
        </w:trPr>
        <w:tc>
          <w:tcPr>
            <w:tcW w:w="7176" w:type="dxa"/>
          </w:tcPr>
          <w:p w14:paraId="5D57E847" w14:textId="77777777" w:rsidR="00546EEC" w:rsidRPr="00546EEC" w:rsidRDefault="00546EEC" w:rsidP="00546EEC">
            <w:r w:rsidRPr="00546EEC">
              <w:t>Number of cases none of the information was held</w:t>
            </w:r>
          </w:p>
        </w:tc>
        <w:tc>
          <w:tcPr>
            <w:tcW w:w="1842" w:type="dxa"/>
          </w:tcPr>
          <w:p w14:paraId="1076E45B" w14:textId="3195C6A3" w:rsidR="00546EEC" w:rsidRPr="00546EEC" w:rsidRDefault="00F9309A" w:rsidP="00546EEC">
            <w:pPr>
              <w:jc w:val="center"/>
            </w:pPr>
            <w:r>
              <w:t>6</w:t>
            </w:r>
          </w:p>
        </w:tc>
      </w:tr>
      <w:tr w:rsidR="00546EEC" w:rsidRPr="00546EEC" w14:paraId="2DA8C33F" w14:textId="77777777" w:rsidTr="00546EEC">
        <w:trPr>
          <w:trHeight w:val="537"/>
        </w:trPr>
        <w:tc>
          <w:tcPr>
            <w:tcW w:w="7176" w:type="dxa"/>
          </w:tcPr>
          <w:p w14:paraId="2DA1EA3E" w14:textId="77777777" w:rsidR="00546EEC" w:rsidRPr="00546EEC" w:rsidRDefault="00546EEC" w:rsidP="00546EEC">
            <w:r w:rsidRPr="00546EEC">
              <w:t>Number of cases the information was refused in full due to an exemption under the Act</w:t>
            </w:r>
          </w:p>
        </w:tc>
        <w:tc>
          <w:tcPr>
            <w:tcW w:w="1842" w:type="dxa"/>
          </w:tcPr>
          <w:p w14:paraId="37A41AE6" w14:textId="723BA158" w:rsidR="00546EEC" w:rsidRPr="00546EEC" w:rsidRDefault="00880ED4" w:rsidP="00546EEC">
            <w:pPr>
              <w:jc w:val="center"/>
            </w:pPr>
            <w:r>
              <w:t>12</w:t>
            </w:r>
          </w:p>
        </w:tc>
      </w:tr>
      <w:tr w:rsidR="00546EEC" w:rsidRPr="00546EEC" w14:paraId="5797C86A" w14:textId="77777777" w:rsidTr="00546EEC">
        <w:trPr>
          <w:trHeight w:val="1072"/>
        </w:trPr>
        <w:tc>
          <w:tcPr>
            <w:tcW w:w="7176" w:type="dxa"/>
          </w:tcPr>
          <w:p w14:paraId="2C65B465" w14:textId="7FB0C0FE" w:rsidR="00546EEC" w:rsidRPr="00546EEC" w:rsidRDefault="00546EEC" w:rsidP="00546EEC">
            <w:r w:rsidRPr="00546EEC">
              <w:t>Number of cases where the information was granted in part and refused in part due to an</w:t>
            </w:r>
            <w:r w:rsidR="00E94061">
              <w:t xml:space="preserve"> </w:t>
            </w:r>
            <w:r w:rsidRPr="00546EEC">
              <w:t>exemption under the Act or because the information was not held.</w:t>
            </w:r>
          </w:p>
        </w:tc>
        <w:tc>
          <w:tcPr>
            <w:tcW w:w="1842" w:type="dxa"/>
          </w:tcPr>
          <w:p w14:paraId="54C6542B" w14:textId="3B34936F" w:rsidR="00546EEC" w:rsidRPr="00546EEC" w:rsidRDefault="00A02582" w:rsidP="00546EEC">
            <w:pPr>
              <w:jc w:val="center"/>
            </w:pPr>
            <w:r>
              <w:t>11</w:t>
            </w:r>
          </w:p>
        </w:tc>
      </w:tr>
      <w:tr w:rsidR="00546EEC" w:rsidRPr="00546EEC" w14:paraId="767505EB" w14:textId="77777777" w:rsidTr="00546EEC">
        <w:trPr>
          <w:trHeight w:val="537"/>
        </w:trPr>
        <w:tc>
          <w:tcPr>
            <w:tcW w:w="7176" w:type="dxa"/>
          </w:tcPr>
          <w:p w14:paraId="74F07FB1" w14:textId="77777777" w:rsidR="00546EEC" w:rsidRPr="00546EEC" w:rsidRDefault="00546EEC" w:rsidP="00546EEC">
            <w:r w:rsidRPr="00546EEC">
              <w:t>Number of requests referred for an internal review</w:t>
            </w:r>
          </w:p>
        </w:tc>
        <w:tc>
          <w:tcPr>
            <w:tcW w:w="1842" w:type="dxa"/>
          </w:tcPr>
          <w:p w14:paraId="495FACCD" w14:textId="7B5D1DC3" w:rsidR="00546EEC" w:rsidRPr="00546EEC" w:rsidRDefault="00365229" w:rsidP="00546EEC">
            <w:pPr>
              <w:jc w:val="center"/>
            </w:pPr>
            <w:r>
              <w:t>0</w:t>
            </w:r>
          </w:p>
        </w:tc>
      </w:tr>
    </w:tbl>
    <w:p w14:paraId="3616B633" w14:textId="77777777" w:rsidR="00546EEC" w:rsidRPr="00546EEC" w:rsidRDefault="00546EEC" w:rsidP="00546EEC"/>
    <w:sectPr w:rsidR="00546EEC" w:rsidRPr="00546EEC" w:rsidSect="00546EEC">
      <w:footerReference w:type="default" r:id="rId12"/>
      <w:headerReference w:type="first" r:id="rId13"/>
      <w:footerReference w:type="first" r:id="rId14"/>
      <w:pgSz w:w="11906" w:h="16838" w:code="9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96B6" w14:textId="77777777" w:rsidR="00546EEC" w:rsidRDefault="00546EEC" w:rsidP="00E8466A">
      <w:pPr>
        <w:spacing w:after="0" w:line="240" w:lineRule="auto"/>
      </w:pPr>
      <w:r>
        <w:separator/>
      </w:r>
    </w:p>
  </w:endnote>
  <w:endnote w:type="continuationSeparator" w:id="0">
    <w:p w14:paraId="194A334E" w14:textId="77777777" w:rsidR="00546EEC" w:rsidRDefault="00546EEC" w:rsidP="00E8466A">
      <w:pPr>
        <w:spacing w:after="0" w:line="240" w:lineRule="auto"/>
      </w:pPr>
      <w:r>
        <w:continuationSeparator/>
      </w:r>
    </w:p>
  </w:endnote>
  <w:endnote w:type="continuationNotice" w:id="1">
    <w:p w14:paraId="412A44AB" w14:textId="77777777" w:rsidR="00546EEC" w:rsidRDefault="00546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2925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41B3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47CEA52A" wp14:editId="5DA308AF">
          <wp:extent cx="2339975" cy="356235"/>
          <wp:effectExtent l="0" t="0" r="3175" b="5715"/>
          <wp:docPr id="2068952661" name="Picture 2068952661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4751" w14:textId="77777777" w:rsidR="00546EEC" w:rsidRDefault="00546EEC" w:rsidP="00E8466A">
      <w:pPr>
        <w:spacing w:after="0" w:line="240" w:lineRule="auto"/>
      </w:pPr>
      <w:r>
        <w:separator/>
      </w:r>
    </w:p>
  </w:footnote>
  <w:footnote w:type="continuationSeparator" w:id="0">
    <w:p w14:paraId="3F40BF2E" w14:textId="77777777" w:rsidR="00546EEC" w:rsidRDefault="00546EEC" w:rsidP="00E8466A">
      <w:pPr>
        <w:spacing w:after="0" w:line="240" w:lineRule="auto"/>
      </w:pPr>
      <w:r>
        <w:continuationSeparator/>
      </w:r>
    </w:p>
  </w:footnote>
  <w:footnote w:type="continuationNotice" w:id="1">
    <w:p w14:paraId="57FBE8A7" w14:textId="77777777" w:rsidR="00546EEC" w:rsidRDefault="00546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1D7F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21C86FE5" wp14:editId="21795C17">
              <wp:extent cx="2340000" cy="666000"/>
              <wp:effectExtent l="0" t="0" r="3175" b="1270"/>
              <wp:docPr id="703324752" name="Picture 703324752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EC"/>
    <w:rsid w:val="00011996"/>
    <w:rsid w:val="000308A6"/>
    <w:rsid w:val="00057373"/>
    <w:rsid w:val="0007246F"/>
    <w:rsid w:val="0008374D"/>
    <w:rsid w:val="00091AAE"/>
    <w:rsid w:val="000957B1"/>
    <w:rsid w:val="000C6CDF"/>
    <w:rsid w:val="000E2403"/>
    <w:rsid w:val="001257A5"/>
    <w:rsid w:val="001338C1"/>
    <w:rsid w:val="0015761E"/>
    <w:rsid w:val="00175C3A"/>
    <w:rsid w:val="001B2518"/>
    <w:rsid w:val="00210E56"/>
    <w:rsid w:val="00221C3B"/>
    <w:rsid w:val="0028238A"/>
    <w:rsid w:val="002845C4"/>
    <w:rsid w:val="00286C68"/>
    <w:rsid w:val="002B62C3"/>
    <w:rsid w:val="00340B91"/>
    <w:rsid w:val="00342343"/>
    <w:rsid w:val="00351C8A"/>
    <w:rsid w:val="003573A9"/>
    <w:rsid w:val="00365229"/>
    <w:rsid w:val="00370A5A"/>
    <w:rsid w:val="00376892"/>
    <w:rsid w:val="003D6B3E"/>
    <w:rsid w:val="004733D9"/>
    <w:rsid w:val="00484608"/>
    <w:rsid w:val="004A3AB8"/>
    <w:rsid w:val="004C47C5"/>
    <w:rsid w:val="0051016D"/>
    <w:rsid w:val="00523D4A"/>
    <w:rsid w:val="00546EEC"/>
    <w:rsid w:val="005D7B59"/>
    <w:rsid w:val="00603DA7"/>
    <w:rsid w:val="006105BC"/>
    <w:rsid w:val="00655A60"/>
    <w:rsid w:val="00693002"/>
    <w:rsid w:val="006F3647"/>
    <w:rsid w:val="00774727"/>
    <w:rsid w:val="007A4C67"/>
    <w:rsid w:val="007C0F0D"/>
    <w:rsid w:val="007C1BD4"/>
    <w:rsid w:val="007E494C"/>
    <w:rsid w:val="0081344E"/>
    <w:rsid w:val="00880ED4"/>
    <w:rsid w:val="00895B54"/>
    <w:rsid w:val="00897AD7"/>
    <w:rsid w:val="008F156A"/>
    <w:rsid w:val="00901A91"/>
    <w:rsid w:val="00904C48"/>
    <w:rsid w:val="009B6A9E"/>
    <w:rsid w:val="009C7785"/>
    <w:rsid w:val="009D2FFC"/>
    <w:rsid w:val="009E0B37"/>
    <w:rsid w:val="00A02582"/>
    <w:rsid w:val="00A076B5"/>
    <w:rsid w:val="00A50934"/>
    <w:rsid w:val="00A54BD7"/>
    <w:rsid w:val="00A64606"/>
    <w:rsid w:val="00AE7C3A"/>
    <w:rsid w:val="00AF1581"/>
    <w:rsid w:val="00B21087"/>
    <w:rsid w:val="00B566B5"/>
    <w:rsid w:val="00B76E8D"/>
    <w:rsid w:val="00B9153C"/>
    <w:rsid w:val="00BA1048"/>
    <w:rsid w:val="00BC4CA9"/>
    <w:rsid w:val="00BD0524"/>
    <w:rsid w:val="00BD675C"/>
    <w:rsid w:val="00BD7833"/>
    <w:rsid w:val="00BE197D"/>
    <w:rsid w:val="00C07151"/>
    <w:rsid w:val="00C65C10"/>
    <w:rsid w:val="00C74947"/>
    <w:rsid w:val="00C873A3"/>
    <w:rsid w:val="00CA5B5A"/>
    <w:rsid w:val="00CA642C"/>
    <w:rsid w:val="00CF0965"/>
    <w:rsid w:val="00D12309"/>
    <w:rsid w:val="00D84844"/>
    <w:rsid w:val="00DA1CCA"/>
    <w:rsid w:val="00DA334B"/>
    <w:rsid w:val="00DC24B9"/>
    <w:rsid w:val="00DC2F5A"/>
    <w:rsid w:val="00DE25A9"/>
    <w:rsid w:val="00E32AD5"/>
    <w:rsid w:val="00E42CB8"/>
    <w:rsid w:val="00E53B38"/>
    <w:rsid w:val="00E65338"/>
    <w:rsid w:val="00E665C6"/>
    <w:rsid w:val="00E66912"/>
    <w:rsid w:val="00E8466A"/>
    <w:rsid w:val="00E94061"/>
    <w:rsid w:val="00F26445"/>
    <w:rsid w:val="00F429A1"/>
    <w:rsid w:val="00F5187C"/>
    <w:rsid w:val="00F62FE5"/>
    <w:rsid w:val="00F75660"/>
    <w:rsid w:val="00F9309A"/>
    <w:rsid w:val="00F94594"/>
    <w:rsid w:val="00FB7868"/>
    <w:rsid w:val="00FD0200"/>
    <w:rsid w:val="00FD16BF"/>
    <w:rsid w:val="00FE397B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5114"/>
  <w15:docId w15:val="{07934A22-16B7-43C3-AA41-CC5B227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9E0B37"/>
    <w:pPr>
      <w:spacing w:before="240" w:after="20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0B37"/>
    <w:rPr>
      <w:rFonts w:ascii="Century Gothic" w:eastAsiaTheme="minorEastAsia" w:hAnsi="Century Gothic"/>
      <w:b/>
      <w:bCs/>
      <w:color w:val="2E3966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4A3AB8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546EEC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8CB21DB41FF49B7FECE0049EE5B5B" ma:contentTypeVersion="5" ma:contentTypeDescription="Create a new document." ma:contentTypeScope="" ma:versionID="535dc7013ed5029b68d22787bb729e47">
  <xsd:schema xmlns:xsd="http://www.w3.org/2001/XMLSchema" xmlns:xs="http://www.w3.org/2001/XMLSchema" xmlns:p="http://schemas.microsoft.com/office/2006/metadata/properties" xmlns:ns2="1d8a9874-af09-4d17-a159-f75b55fd6699" xmlns:ns3="3ceb3643-ec9b-4dc7-bcbe-ce3e6e24d03a" targetNamespace="http://schemas.microsoft.com/office/2006/metadata/properties" ma:root="true" ma:fieldsID="847c59262cfb02405df574bccbd2b107" ns2:_="" ns3:_="">
    <xsd:import namespace="1d8a9874-af09-4d17-a159-f75b55fd6699"/>
    <xsd:import namespace="3ceb3643-ec9b-4dc7-bcbe-ce3e6e24d0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a9874-af09-4d17-a159-f75b55fd66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b3643-ec9b-4dc7-bcbe-ce3e6e24d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8a9874-af09-4d17-a159-f75b55fd6699">4ZZEDWJNHXHK-267860745-6036</_dlc_DocId>
    <_dlc_DocIdUrl xmlns="1d8a9874-af09-4d17-a159-f75b55fd6699">
      <Url>https://westyorkshirefire.sharepoint.com/sites/CorporateServices-InformationGovernanceTeam/_layouts/15/DocIdRedir.aspx?ID=4ZZEDWJNHXHK-267860745-6036</Url>
      <Description>4ZZEDWJNHXHK-267860745-6036</Description>
    </_dlc_DocIdUrl>
  </documentManagement>
</p:properties>
</file>

<file path=customXml/itemProps1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0D062-7B0F-4FC1-A9CF-59946DB5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a9874-af09-4d17-a159-f75b55fd6699"/>
    <ds:schemaRef ds:uri="3ceb3643-ec9b-4dc7-bcbe-ce3e6e24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01858-EF14-44C4-85D8-5679D4C2A0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379073-FC50-4688-B478-F58A352DACF9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ceb3643-ec9b-4dc7-bcbe-ce3e6e24d03a"/>
    <ds:schemaRef ds:uri="1d8a9874-af09-4d17-a159-f75b55fd6699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</TotalTime>
  <Pages>1</Pages>
  <Words>166</Words>
  <Characters>838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Croft-Nicholson</dc:creator>
  <cp:keywords/>
  <dc:description/>
  <cp:lastModifiedBy>Emma Lumb</cp:lastModifiedBy>
  <cp:revision>2</cp:revision>
  <dcterms:created xsi:type="dcterms:W3CDTF">2025-10-07T13:59:00Z</dcterms:created>
  <dcterms:modified xsi:type="dcterms:W3CDTF">2025-10-07T13:59:00Z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0x0101007458CB21DB41FF49B7FECE0049EE5B5B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LastSaved">
    <vt:filetime>2023-07-04T00:00:00Z</vt:filetime>
  </property>
  <property fmtid="{D5CDD505-2E9C-101B-9397-08002B2CF9AE}" pid="13" name="MSIP_Label_d03a0b99-430f-4e54-a970-2afe7c3a63a7_ContentBits">
    <vt:lpwstr>0</vt:lpwstr>
  </property>
  <property fmtid="{D5CDD505-2E9C-101B-9397-08002B2CF9AE}" pid="14" name="SourceModified">
    <vt:lpwstr/>
  </property>
  <property fmtid="{D5CDD505-2E9C-101B-9397-08002B2CF9AE}" pid="15" name="MSIP_Label_d03a0b99-430f-4e54-a970-2afe7c3a63a7_SetDate">
    <vt:lpwstr>2023-03-31T14:14:41Z</vt:lpwstr>
  </property>
  <property fmtid="{D5CDD505-2E9C-101B-9397-08002B2CF9AE}" pid="16" name="_dlc_DocIdItemGuid">
    <vt:lpwstr>916f4079-60b2-4f01-b2b8-9fa63207aa0a</vt:lpwstr>
  </property>
  <property fmtid="{D5CDD505-2E9C-101B-9397-08002B2CF9AE}" pid="17" name="Information Governance">
    <vt:lpwstr>294;#FOI Compliance Stats|600f79ba-0f8e-4e82-becf-af2235187aaa</vt:lpwstr>
  </property>
  <property fmtid="{D5CDD505-2E9C-101B-9397-08002B2CF9AE}" pid="18" name="InformationGovernance">
    <vt:lpwstr>3108;#FOI Compliance Stats|600f79ba-0f8e-4e82-becf-af2235187aaa</vt:lpwstr>
  </property>
  <property fmtid="{D5CDD505-2E9C-101B-9397-08002B2CF9AE}" pid="19" name="Creator">
    <vt:lpwstr>Acrobat PDFMaker 22 for Word</vt:lpwstr>
  </property>
  <property fmtid="{D5CDD505-2E9C-101B-9397-08002B2CF9AE}" pid="20" name="MSIP_Label_d03a0b99-430f-4e54-a970-2afe7c3a63a7_ActionId">
    <vt:lpwstr>29e42655-949d-4d83-9505-898fb890a0ec</vt:lpwstr>
  </property>
  <property fmtid="{D5CDD505-2E9C-101B-9397-08002B2CF9AE}" pid="21" name="MSIP_Label_d03a0b99-430f-4e54-a970-2afe7c3a63a7_SiteId">
    <vt:lpwstr>6253ea59-2cfd-401c-a89e-7ac7ca6ddb82</vt:lpwstr>
  </property>
  <property fmtid="{D5CDD505-2E9C-101B-9397-08002B2CF9AE}" pid="22" name="Producer">
    <vt:lpwstr>Adobe PDF Library 22.3.39</vt:lpwstr>
  </property>
  <property fmtid="{D5CDD505-2E9C-101B-9397-08002B2CF9AE}" pid="23" name="MSIP_Label_d03a0b99-430f-4e54-a970-2afe7c3a63a7_Method">
    <vt:lpwstr>Privileged</vt:lpwstr>
  </property>
  <property fmtid="{D5CDD505-2E9C-101B-9397-08002B2CF9AE}" pid="24" name="Created">
    <vt:filetime>2023-04-13T00:00:00Z</vt:filetime>
  </property>
  <property fmtid="{D5CDD505-2E9C-101B-9397-08002B2CF9AE}" pid="25" name="MSIP_Label_d03a0b99-430f-4e54-a970-2afe7c3a63a7_Enabled">
    <vt:lpwstr>true</vt:lpwstr>
  </property>
  <property fmtid="{D5CDD505-2E9C-101B-9397-08002B2CF9AE}" pid="26" name="MSIP_Label_d03a0b99-430f-4e54-a970-2afe7c3a63a7_Name">
    <vt:lpwstr>Internal Official</vt:lpwstr>
  </property>
  <property fmtid="{D5CDD505-2E9C-101B-9397-08002B2CF9AE}" pid="27" name="Information_x0020_Governance">
    <vt:lpwstr>294;#FOI Compliance Stats|600f79ba-0f8e-4e82-becf-af2235187aaa</vt:lpwstr>
  </property>
  <property fmtid="{D5CDD505-2E9C-101B-9397-08002B2CF9AE}" pid="28" name="g6f404c1ae8e41b08b24b993720b30c9">
    <vt:lpwstr>FOI Compliance Stats|600f79ba-0f8e-4e82-becf-af2235187aaa</vt:lpwstr>
  </property>
</Properties>
</file>